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25" w:rsidRPr="00DA6025" w:rsidRDefault="00DA6025" w:rsidP="00DA60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025">
        <w:rPr>
          <w:rFonts w:ascii="Times New Roman" w:hAnsi="Times New Roman" w:cs="Times New Roman"/>
          <w:sz w:val="24"/>
          <w:szCs w:val="24"/>
        </w:rPr>
        <w:t>Конференция учащихся</w:t>
      </w:r>
    </w:p>
    <w:p w:rsidR="00DA6025" w:rsidRDefault="00DA6025" w:rsidP="00DA60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A6025">
        <w:rPr>
          <w:rFonts w:ascii="Times New Roman" w:hAnsi="Times New Roman" w:cs="Times New Roman"/>
          <w:sz w:val="24"/>
          <w:szCs w:val="24"/>
        </w:rPr>
        <w:t>униципальных образовательных учреждений города Калуги «Старт в науку»</w:t>
      </w:r>
    </w:p>
    <w:p w:rsidR="00DA6025" w:rsidRDefault="00DA6025" w:rsidP="00DA60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6025" w:rsidRDefault="00DA6025" w:rsidP="00DA60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14D" w:rsidRDefault="00DA6025" w:rsidP="00DA6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Секция: </w:t>
      </w:r>
      <w:r w:rsidR="00C6414D">
        <w:rPr>
          <w:rFonts w:ascii="Times New Roman" w:hAnsi="Times New Roman" w:cs="Times New Roman"/>
          <w:sz w:val="24"/>
          <w:szCs w:val="24"/>
        </w:rPr>
        <w:t>Литературоведение</w:t>
      </w:r>
    </w:p>
    <w:p w:rsidR="00C6414D" w:rsidRDefault="00C6414D" w:rsidP="00DA6025">
      <w:pPr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DA6025">
      <w:pPr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DA6025">
      <w:pPr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DA6025">
      <w:pPr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DA6025">
      <w:pPr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ритмической организации стихотворений Ф. И. Тютчева и А. А. Фета</w:t>
      </w:r>
    </w:p>
    <w:p w:rsidR="00C6414D" w:rsidRDefault="00C6414D" w:rsidP="00C6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работы: Филипенко София</w:t>
      </w: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6 «А»</w:t>
      </w: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 МБОУ «СОШ №43» г. Калуги</w:t>
      </w: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 Чирикова Екатерина Леонидовна</w:t>
      </w: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учитель русского языка и литературы</w:t>
      </w: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C6414D" w:rsidRDefault="00C6414D" w:rsidP="00C6414D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DA6025" w:rsidRDefault="00C6414D" w:rsidP="00C6414D">
      <w:pPr>
        <w:ind w:left="4536"/>
      </w:pPr>
      <w:r>
        <w:rPr>
          <w:rFonts w:ascii="Times New Roman" w:hAnsi="Times New Roman" w:cs="Times New Roman"/>
          <w:sz w:val="24"/>
          <w:szCs w:val="24"/>
        </w:rPr>
        <w:t>Калуга, 2021</w:t>
      </w:r>
      <w:r w:rsidR="00DA6025">
        <w:br w:type="page"/>
      </w:r>
    </w:p>
    <w:p w:rsidR="00EA3FC6" w:rsidRPr="00C6414D" w:rsidRDefault="00C6414D" w:rsidP="00C6414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AB0E52" w:rsidRPr="00F3314D" w:rsidRDefault="00AB0E52" w:rsidP="00F3314D">
      <w:pPr>
        <w:spacing w:after="0" w:line="360" w:lineRule="auto"/>
        <w:rPr>
          <w:sz w:val="24"/>
          <w:szCs w:val="24"/>
        </w:rPr>
      </w:pPr>
    </w:p>
    <w:p w:rsidR="0043227B" w:rsidRPr="00F3314D" w:rsidRDefault="00AB0E52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Актуальность исследования определяется тем, что при изучении школьного курса литературы объём часов, посвящённых изучению теории литературы и, в частности, стиховедения как её раздела, очень невелик. В связи с этим рассмотрение подобных тем и практическое применение теоретических основ литературоведения при анализе художественных текстов</w:t>
      </w:r>
      <w:r w:rsidR="008E2AD6" w:rsidRPr="00F3314D">
        <w:rPr>
          <w:rFonts w:ascii="Times New Roman" w:hAnsi="Times New Roman" w:cs="Times New Roman"/>
          <w:sz w:val="24"/>
          <w:szCs w:val="24"/>
        </w:rPr>
        <w:t xml:space="preserve"> в рамках урока не может быть произведено на достаточно глубоком уровне. </w:t>
      </w:r>
      <w:r w:rsidR="0043227B" w:rsidRPr="00F3314D">
        <w:rPr>
          <w:rFonts w:ascii="Times New Roman" w:hAnsi="Times New Roman" w:cs="Times New Roman"/>
          <w:sz w:val="24"/>
          <w:szCs w:val="24"/>
        </w:rPr>
        <w:t xml:space="preserve">Это приводит к тому, что, во-первых, школьники часто не воспринимают литературоведение как область знаний, которая может впоследствии стать основой для серьёзной научной деятельности; во-вторых, из-за недостаточной теоретической подготовки учащиеся испытывают затруднения при написании анализа художественного текста (особенно, если текст поэтический). </w:t>
      </w:r>
      <w:r w:rsidR="008E2AD6" w:rsidRPr="00F3314D">
        <w:rPr>
          <w:rFonts w:ascii="Times New Roman" w:hAnsi="Times New Roman" w:cs="Times New Roman"/>
          <w:sz w:val="24"/>
          <w:szCs w:val="24"/>
        </w:rPr>
        <w:t>Однако научные литературоведческие исследования, проводимые школьниками, могли бы попул</w:t>
      </w:r>
      <w:r w:rsidR="0043227B" w:rsidRPr="00F3314D">
        <w:rPr>
          <w:rFonts w:ascii="Times New Roman" w:hAnsi="Times New Roman" w:cs="Times New Roman"/>
          <w:sz w:val="24"/>
          <w:szCs w:val="24"/>
        </w:rPr>
        <w:t>яризировать эту область знания и дать учащимся опыт стиховедческого анализа. Данн</w:t>
      </w:r>
      <w:r w:rsidR="00146C53" w:rsidRPr="00F3314D">
        <w:rPr>
          <w:rFonts w:ascii="Times New Roman" w:hAnsi="Times New Roman" w:cs="Times New Roman"/>
          <w:sz w:val="24"/>
          <w:szCs w:val="24"/>
        </w:rPr>
        <w:t>ая</w:t>
      </w:r>
      <w:r w:rsidR="0043227B" w:rsidRPr="00F3314D">
        <w:rPr>
          <w:rFonts w:ascii="Times New Roman" w:hAnsi="Times New Roman" w:cs="Times New Roman"/>
          <w:sz w:val="24"/>
          <w:szCs w:val="24"/>
        </w:rPr>
        <w:t xml:space="preserve"> работа может стать одной из многих, которые впоследствии будут проведены в данном направлении на базе школ. </w:t>
      </w:r>
    </w:p>
    <w:p w:rsidR="0043227B" w:rsidRPr="00F3314D" w:rsidRDefault="0043227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 xml:space="preserve">Новизна проводимой работы заключается в том, что работа предполагает не просто анализ одного из факторов, влияющих на ритм стихотворения, но анализ взаимодействия этих факторов как системы, которая и образует ритм. Кроме того, результаты анализа образцов поэзии середины </w:t>
      </w:r>
      <w:r w:rsidRPr="00F3314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3314D">
        <w:rPr>
          <w:rFonts w:ascii="Times New Roman" w:hAnsi="Times New Roman" w:cs="Times New Roman"/>
          <w:sz w:val="24"/>
          <w:szCs w:val="24"/>
        </w:rPr>
        <w:t xml:space="preserve"> века могут помочь сделать предположения относительно ритмических особенностей поэзии данного периода в целом (что может стать основой для дальнейшего изучения).</w:t>
      </w:r>
    </w:p>
    <w:p w:rsidR="00D42A75" w:rsidRPr="00F3314D" w:rsidRDefault="00B03EA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 xml:space="preserve">Целью данного исследования является анализ поэзии </w:t>
      </w:r>
      <w:r w:rsidR="00AB0E52" w:rsidRPr="00F3314D">
        <w:rPr>
          <w:rFonts w:ascii="Times New Roman" w:hAnsi="Times New Roman" w:cs="Times New Roman"/>
          <w:sz w:val="24"/>
          <w:szCs w:val="24"/>
        </w:rPr>
        <w:t>середины</w:t>
      </w:r>
      <w:r w:rsidR="00477E9B" w:rsidRPr="00F3314D">
        <w:rPr>
          <w:rFonts w:ascii="Times New Roman" w:hAnsi="Times New Roman" w:cs="Times New Roman"/>
          <w:sz w:val="24"/>
          <w:szCs w:val="24"/>
        </w:rPr>
        <w:t xml:space="preserve"> </w:t>
      </w:r>
      <w:r w:rsidR="00477E9B" w:rsidRPr="00F3314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77E9B" w:rsidRPr="00F3314D">
        <w:rPr>
          <w:rFonts w:ascii="Times New Roman" w:hAnsi="Times New Roman" w:cs="Times New Roman"/>
          <w:sz w:val="24"/>
          <w:szCs w:val="24"/>
        </w:rPr>
        <w:t xml:space="preserve"> века на примере произведений Ф. И. Тютчева</w:t>
      </w:r>
      <w:r w:rsidR="00DA6025">
        <w:rPr>
          <w:rFonts w:ascii="Times New Roman" w:hAnsi="Times New Roman" w:cs="Times New Roman"/>
          <w:sz w:val="24"/>
          <w:szCs w:val="24"/>
        </w:rPr>
        <w:t xml:space="preserve"> и А. А. Фета</w:t>
      </w:r>
      <w:r w:rsidRPr="00F3314D">
        <w:rPr>
          <w:rFonts w:ascii="Times New Roman" w:hAnsi="Times New Roman" w:cs="Times New Roman"/>
          <w:sz w:val="24"/>
          <w:szCs w:val="24"/>
        </w:rPr>
        <w:t xml:space="preserve"> с точки зрения ритмических особенностей.</w:t>
      </w:r>
    </w:p>
    <w:p w:rsidR="00B03EA5" w:rsidRPr="00F3314D" w:rsidRDefault="00B03EA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 xml:space="preserve">Объектом исследования является поэзия </w:t>
      </w:r>
      <w:r w:rsidR="00EA3FC6" w:rsidRPr="00F3314D">
        <w:rPr>
          <w:rFonts w:ascii="Times New Roman" w:hAnsi="Times New Roman" w:cs="Times New Roman"/>
          <w:sz w:val="24"/>
          <w:szCs w:val="24"/>
        </w:rPr>
        <w:t>Тютчева</w:t>
      </w:r>
      <w:r w:rsidR="00DA6025">
        <w:rPr>
          <w:rFonts w:ascii="Times New Roman" w:hAnsi="Times New Roman" w:cs="Times New Roman"/>
          <w:sz w:val="24"/>
          <w:szCs w:val="24"/>
        </w:rPr>
        <w:t xml:space="preserve"> и </w:t>
      </w:r>
      <w:r w:rsidR="00EA3FC6" w:rsidRPr="00F3314D">
        <w:rPr>
          <w:rFonts w:ascii="Times New Roman" w:hAnsi="Times New Roman" w:cs="Times New Roman"/>
          <w:sz w:val="24"/>
          <w:szCs w:val="24"/>
        </w:rPr>
        <w:t>Фета</w:t>
      </w:r>
      <w:r w:rsidRPr="00F3314D">
        <w:rPr>
          <w:rFonts w:ascii="Times New Roman" w:hAnsi="Times New Roman" w:cs="Times New Roman"/>
          <w:sz w:val="24"/>
          <w:szCs w:val="24"/>
        </w:rPr>
        <w:t>.</w:t>
      </w:r>
    </w:p>
    <w:p w:rsidR="00B03EA5" w:rsidRPr="00F3314D" w:rsidRDefault="00B03EA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 xml:space="preserve">В качестве предмета исследования выступают ритмические особенности поэзии </w:t>
      </w:r>
      <w:r w:rsidR="00EA3FC6" w:rsidRPr="00F3314D">
        <w:rPr>
          <w:rFonts w:ascii="Times New Roman" w:hAnsi="Times New Roman" w:cs="Times New Roman"/>
          <w:sz w:val="24"/>
          <w:szCs w:val="24"/>
        </w:rPr>
        <w:t>Тютчева</w:t>
      </w:r>
      <w:r w:rsidR="00DA6025">
        <w:rPr>
          <w:rFonts w:ascii="Times New Roman" w:hAnsi="Times New Roman" w:cs="Times New Roman"/>
          <w:sz w:val="24"/>
          <w:szCs w:val="24"/>
        </w:rPr>
        <w:t xml:space="preserve"> и</w:t>
      </w:r>
      <w:r w:rsidR="00EA3FC6" w:rsidRPr="00F3314D">
        <w:rPr>
          <w:rFonts w:ascii="Times New Roman" w:hAnsi="Times New Roman" w:cs="Times New Roman"/>
          <w:sz w:val="24"/>
          <w:szCs w:val="24"/>
        </w:rPr>
        <w:t xml:space="preserve"> Фета</w:t>
      </w:r>
      <w:r w:rsidRPr="00F3314D">
        <w:rPr>
          <w:rFonts w:ascii="Times New Roman" w:hAnsi="Times New Roman" w:cs="Times New Roman"/>
          <w:sz w:val="24"/>
          <w:szCs w:val="24"/>
        </w:rPr>
        <w:t>.</w:t>
      </w:r>
    </w:p>
    <w:p w:rsidR="00B03EA5" w:rsidRPr="00F3314D" w:rsidRDefault="00B03EA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Для достижения цели поставлены следующие задачи:</w:t>
      </w:r>
    </w:p>
    <w:p w:rsidR="00B03EA5" w:rsidRPr="00F3314D" w:rsidRDefault="00B03EA5" w:rsidP="00F3314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Изучить теоретические положения и выделить основные факторы, образующие поэтический ритм, дать определение эти факторам.</w:t>
      </w:r>
    </w:p>
    <w:p w:rsidR="00B03EA5" w:rsidRPr="00F3314D" w:rsidRDefault="00B03EA5" w:rsidP="00F3314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Проанализировать испол</w:t>
      </w:r>
      <w:r w:rsidR="0043227B" w:rsidRPr="00F3314D">
        <w:rPr>
          <w:rFonts w:ascii="Times New Roman" w:hAnsi="Times New Roman" w:cs="Times New Roman"/>
          <w:sz w:val="24"/>
          <w:szCs w:val="24"/>
        </w:rPr>
        <w:t>ьзование факторов ритма в</w:t>
      </w:r>
      <w:r w:rsidR="00DA6025">
        <w:rPr>
          <w:rFonts w:ascii="Times New Roman" w:hAnsi="Times New Roman" w:cs="Times New Roman"/>
          <w:sz w:val="24"/>
          <w:szCs w:val="24"/>
        </w:rPr>
        <w:t xml:space="preserve"> отобранных произведениях поэтов</w:t>
      </w:r>
      <w:r w:rsidR="0043227B" w:rsidRPr="00F3314D">
        <w:rPr>
          <w:rFonts w:ascii="Times New Roman" w:hAnsi="Times New Roman" w:cs="Times New Roman"/>
          <w:sz w:val="24"/>
          <w:szCs w:val="24"/>
        </w:rPr>
        <w:t xml:space="preserve"> средины </w:t>
      </w:r>
      <w:r w:rsidR="0043227B" w:rsidRPr="00F3314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3227B" w:rsidRPr="00F3314D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F3314D">
        <w:rPr>
          <w:rFonts w:ascii="Times New Roman" w:hAnsi="Times New Roman" w:cs="Times New Roman"/>
          <w:sz w:val="24"/>
          <w:szCs w:val="24"/>
        </w:rPr>
        <w:t>.</w:t>
      </w:r>
    </w:p>
    <w:p w:rsidR="00B03EA5" w:rsidRPr="00F3314D" w:rsidRDefault="00B03EA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При выполнении исследования используются методы:</w:t>
      </w:r>
    </w:p>
    <w:p w:rsidR="00B03EA5" w:rsidRPr="00F3314D" w:rsidRDefault="00B03EA5" w:rsidP="00F3314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Анализ теоретической информации и синтез полученных данных;</w:t>
      </w:r>
    </w:p>
    <w:p w:rsidR="00B03EA5" w:rsidRPr="00F3314D" w:rsidRDefault="00B03EA5" w:rsidP="00F3314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Метод теоретической поэтики;</w:t>
      </w:r>
    </w:p>
    <w:p w:rsidR="00B03EA5" w:rsidRPr="00F3314D" w:rsidRDefault="00B03EA5" w:rsidP="00F3314D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Структурно-описательный метод.</w:t>
      </w:r>
    </w:p>
    <w:p w:rsidR="00B03EA5" w:rsidRPr="00F3314D" w:rsidRDefault="00477E9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lastRenderedPageBreak/>
        <w:t xml:space="preserve">Для анализа были взяты </w:t>
      </w:r>
      <w:r w:rsidR="00EA3FC6" w:rsidRPr="00F3314D">
        <w:rPr>
          <w:rFonts w:ascii="Times New Roman" w:hAnsi="Times New Roman" w:cs="Times New Roman"/>
          <w:sz w:val="24"/>
          <w:szCs w:val="24"/>
        </w:rPr>
        <w:t>поэтические тексты Ф. И. Тютчева</w:t>
      </w:r>
      <w:r w:rsidR="00DA6025">
        <w:rPr>
          <w:rFonts w:ascii="Times New Roman" w:hAnsi="Times New Roman" w:cs="Times New Roman"/>
          <w:sz w:val="24"/>
          <w:szCs w:val="24"/>
        </w:rPr>
        <w:t xml:space="preserve"> и</w:t>
      </w:r>
      <w:r w:rsidR="00EA3FC6" w:rsidRPr="00F3314D">
        <w:rPr>
          <w:rFonts w:ascii="Times New Roman" w:hAnsi="Times New Roman" w:cs="Times New Roman"/>
          <w:sz w:val="24"/>
          <w:szCs w:val="24"/>
        </w:rPr>
        <w:t xml:space="preserve"> А. А. Фета</w:t>
      </w:r>
      <w:r w:rsidRPr="00F3314D">
        <w:rPr>
          <w:rFonts w:ascii="Times New Roman" w:hAnsi="Times New Roman" w:cs="Times New Roman"/>
          <w:sz w:val="24"/>
          <w:szCs w:val="24"/>
        </w:rPr>
        <w:t xml:space="preserve">, </w:t>
      </w:r>
      <w:r w:rsidR="00146C53" w:rsidRPr="00F3314D">
        <w:rPr>
          <w:rFonts w:ascii="Times New Roman" w:hAnsi="Times New Roman" w:cs="Times New Roman"/>
          <w:sz w:val="24"/>
          <w:szCs w:val="24"/>
        </w:rPr>
        <w:t>изучаемые в 5-ом и 6-ом классах.</w:t>
      </w:r>
    </w:p>
    <w:p w:rsidR="00477E9B" w:rsidRDefault="00DA6025" w:rsidP="00F3314D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025" w:rsidRDefault="00DA6025" w:rsidP="00DA6025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ФАКТОРЫ, ОБРАЗУЮЩИЕ РИТМ ПОЭТИЧЕСКОГО ПРОИЗВЕДЕНИЯ</w:t>
      </w:r>
    </w:p>
    <w:p w:rsidR="00DA6025" w:rsidRPr="00DA6025" w:rsidRDefault="00DA6025" w:rsidP="00DA6025"/>
    <w:p w:rsidR="00477E9B" w:rsidRPr="00F3314D" w:rsidRDefault="00477E9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 xml:space="preserve">Итак, не вызывает сомнения то, что смысловая и формальная сторона поэзии </w:t>
      </w:r>
      <w:proofErr w:type="gramStart"/>
      <w:r w:rsidRPr="00F3314D">
        <w:rPr>
          <w:rFonts w:ascii="Times New Roman" w:hAnsi="Times New Roman" w:cs="Times New Roman"/>
          <w:sz w:val="24"/>
          <w:szCs w:val="24"/>
        </w:rPr>
        <w:t>находятся</w:t>
      </w:r>
      <w:proofErr w:type="gramEnd"/>
      <w:r w:rsidRPr="00F3314D">
        <w:rPr>
          <w:rFonts w:ascii="Times New Roman" w:hAnsi="Times New Roman" w:cs="Times New Roman"/>
          <w:sz w:val="24"/>
          <w:szCs w:val="24"/>
        </w:rPr>
        <w:t xml:space="preserve"> в определённой взаимосвязи. По замечанию литературоведа М. Л. Гаспарова, который написал множество работ, посвящённых изучению стиховедения, «форма стиха неразрывно связана с его содержанием: один приём производит на читателя впечатление лёгкости, другой – медлительной тяжести, третий – угловатости и т. д.» [</w:t>
      </w:r>
      <w:r w:rsidR="0031630A">
        <w:rPr>
          <w:rFonts w:ascii="Times New Roman" w:hAnsi="Times New Roman" w:cs="Times New Roman"/>
          <w:sz w:val="24"/>
          <w:szCs w:val="24"/>
        </w:rPr>
        <w:t>1</w:t>
      </w:r>
      <w:r w:rsidRPr="00F3314D">
        <w:rPr>
          <w:rFonts w:ascii="Times New Roman" w:hAnsi="Times New Roman" w:cs="Times New Roman"/>
          <w:sz w:val="24"/>
          <w:szCs w:val="24"/>
        </w:rPr>
        <w:t>, с. 5].</w:t>
      </w:r>
    </w:p>
    <w:p w:rsidR="00477E9B" w:rsidRPr="00F3314D" w:rsidRDefault="00477E9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Этот вывод легко подтвердить небольшим экспериментом: любое стихотворение, изложенное прозой (даже при условии использования тех же самых слов с их перестановкой) превратится в прозаический текст, который, при сохранении смысла, не вызовет эмоционального воздействия, производимого стихотворением. Разрушение ритма и прочих элементов, формирующих структуру стиха, приводит к потере его изначального смысла. Следовательно, этим, казалось бы, исключительно формальным элементам принадлежит функция наполнения стиха смыслом и оформления этого смысла именно в качестве поэтического, а значит, и целостный анализ стихотворения невозможен без анализа его структуры. В связи с вышесказанным, представляется принять за основу формирования собственно поэтического текста именно наличие ритма, который образуется совокупностью некоторых структурообразующих (ритмообразующих) факторов, к которым отнесём размерность (метрическую схему), характер используемых рифм и форму строфической организации текста.</w:t>
      </w:r>
    </w:p>
    <w:p w:rsidR="00477E9B" w:rsidRPr="00F3314D" w:rsidRDefault="00477E9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 xml:space="preserve">Поэтому анализ ритмических особенностей поэзии </w:t>
      </w:r>
      <w:r w:rsidR="007E7310">
        <w:rPr>
          <w:rFonts w:ascii="Times New Roman" w:hAnsi="Times New Roman" w:cs="Times New Roman"/>
          <w:sz w:val="24"/>
          <w:szCs w:val="24"/>
        </w:rPr>
        <w:t>Ф. И. Тютчева и Ф. Ф. Фета</w:t>
      </w:r>
      <w:r w:rsidRPr="00F3314D">
        <w:rPr>
          <w:rFonts w:ascii="Times New Roman" w:hAnsi="Times New Roman" w:cs="Times New Roman"/>
          <w:sz w:val="24"/>
          <w:szCs w:val="24"/>
        </w:rPr>
        <w:t xml:space="preserve"> в данной работе </w:t>
      </w:r>
      <w:r w:rsidR="00EA3FC6" w:rsidRPr="00F3314D">
        <w:rPr>
          <w:rFonts w:ascii="Times New Roman" w:hAnsi="Times New Roman" w:cs="Times New Roman"/>
          <w:sz w:val="24"/>
          <w:szCs w:val="24"/>
        </w:rPr>
        <w:t>предполагает анализ трёх ритмообразующих факторов:</w:t>
      </w:r>
    </w:p>
    <w:p w:rsidR="00EA3FC6" w:rsidRPr="00F3314D" w:rsidRDefault="00EA3FC6" w:rsidP="00F3314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Метрической схемы;</w:t>
      </w:r>
    </w:p>
    <w:p w:rsidR="00EA3FC6" w:rsidRPr="00F3314D" w:rsidRDefault="00EA3FC6" w:rsidP="00F3314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Рифмы;</w:t>
      </w:r>
    </w:p>
    <w:p w:rsidR="00EA3FC6" w:rsidRDefault="00EA3FC6" w:rsidP="00F3314D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14D">
        <w:rPr>
          <w:rFonts w:ascii="Times New Roman" w:hAnsi="Times New Roman" w:cs="Times New Roman"/>
          <w:sz w:val="24"/>
          <w:szCs w:val="24"/>
        </w:rPr>
        <w:t>Строфической организации.</w:t>
      </w:r>
    </w:p>
    <w:p w:rsidR="00365648" w:rsidRPr="007E7310" w:rsidRDefault="00365648" w:rsidP="003656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метрической схемой понимаем рисунок, который получается при схематичной записи стиха. Такой рисунок позволяет классифицировать в стихотворении один из стихотворных размеров.  «</w:t>
      </w:r>
      <w:r w:rsidRPr="00365648">
        <w:rPr>
          <w:rFonts w:ascii="Times New Roman" w:hAnsi="Times New Roman" w:cs="Times New Roman"/>
          <w:sz w:val="24"/>
          <w:szCs w:val="24"/>
        </w:rPr>
        <w:t xml:space="preserve">Стихотворные размеры делятся на две группы, отличающиеся друг от друга по характеру стоп: двусложные и трехсложные. В двусложных размерах стопа состоит из одного ударного и одного безударного слога, в трехсложных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5648">
        <w:rPr>
          <w:rFonts w:ascii="Times New Roman" w:hAnsi="Times New Roman" w:cs="Times New Roman"/>
          <w:sz w:val="24"/>
          <w:szCs w:val="24"/>
        </w:rPr>
        <w:t xml:space="preserve"> из одного уда</w:t>
      </w:r>
      <w:r>
        <w:rPr>
          <w:rFonts w:ascii="Times New Roman" w:hAnsi="Times New Roman" w:cs="Times New Roman"/>
          <w:sz w:val="24"/>
          <w:szCs w:val="24"/>
        </w:rPr>
        <w:t xml:space="preserve">рного и двух безударных слогов. </w:t>
      </w:r>
      <w:r w:rsidRPr="00365648">
        <w:rPr>
          <w:rFonts w:ascii="Times New Roman" w:hAnsi="Times New Roman" w:cs="Times New Roman"/>
          <w:sz w:val="24"/>
          <w:szCs w:val="24"/>
        </w:rPr>
        <w:t>В двусложных размерах стопа с первым ударным слогом называется хореем (</w:t>
      </w:r>
      <w:r w:rsidR="007E7310">
        <w:rPr>
          <w:rFonts w:ascii="Times New Roman" w:hAnsi="Times New Roman" w:cs="Times New Roman"/>
          <w:sz w:val="24"/>
          <w:szCs w:val="24"/>
        </w:rPr>
        <w:t>_</w:t>
      </w:r>
      <w:r w:rsidR="007E7310" w:rsidRPr="007E7310">
        <w:rPr>
          <w:rFonts w:ascii="Times New Roman" w:hAnsi="Times New Roman" w:cs="Times New Roman"/>
          <w:sz w:val="24"/>
          <w:szCs w:val="24"/>
        </w:rPr>
        <w:t>ᴜ</w:t>
      </w:r>
      <w:r w:rsidRPr="00365648">
        <w:rPr>
          <w:rFonts w:ascii="Times New Roman" w:hAnsi="Times New Roman" w:cs="Times New Roman"/>
          <w:sz w:val="24"/>
          <w:szCs w:val="24"/>
        </w:rPr>
        <w:t xml:space="preserve">), со вторым ударным </w:t>
      </w:r>
      <w:r w:rsidR="007E7310">
        <w:rPr>
          <w:rFonts w:ascii="Times New Roman" w:hAnsi="Times New Roman" w:cs="Times New Roman"/>
          <w:sz w:val="24"/>
          <w:szCs w:val="24"/>
        </w:rPr>
        <w:t>–</w:t>
      </w:r>
      <w:r w:rsidRPr="00365648">
        <w:rPr>
          <w:rFonts w:ascii="Times New Roman" w:hAnsi="Times New Roman" w:cs="Times New Roman"/>
          <w:sz w:val="24"/>
          <w:szCs w:val="24"/>
        </w:rPr>
        <w:t xml:space="preserve"> ямбом (</w:t>
      </w:r>
      <w:r w:rsidR="007E7310" w:rsidRPr="007E7310">
        <w:rPr>
          <w:rFonts w:ascii="Times New Roman" w:hAnsi="Times New Roman" w:cs="Times New Roman"/>
          <w:sz w:val="24"/>
          <w:szCs w:val="24"/>
        </w:rPr>
        <w:t>ᴜ</w:t>
      </w:r>
      <w:r w:rsidR="007E7310">
        <w:rPr>
          <w:rFonts w:ascii="Times New Roman" w:hAnsi="Times New Roman" w:cs="Times New Roman"/>
          <w:sz w:val="24"/>
          <w:szCs w:val="24"/>
        </w:rPr>
        <w:t>_</w:t>
      </w:r>
      <w:r w:rsidRPr="00365648">
        <w:rPr>
          <w:rFonts w:ascii="Times New Roman" w:hAnsi="Times New Roman" w:cs="Times New Roman"/>
          <w:sz w:val="24"/>
          <w:szCs w:val="24"/>
        </w:rPr>
        <w:t xml:space="preserve">). В </w:t>
      </w:r>
      <w:r w:rsidR="007E7310">
        <w:rPr>
          <w:rFonts w:ascii="Times New Roman" w:hAnsi="Times New Roman" w:cs="Times New Roman"/>
          <w:sz w:val="24"/>
          <w:szCs w:val="24"/>
        </w:rPr>
        <w:t>трё</w:t>
      </w:r>
      <w:r w:rsidRPr="00365648">
        <w:rPr>
          <w:rFonts w:ascii="Times New Roman" w:hAnsi="Times New Roman" w:cs="Times New Roman"/>
          <w:sz w:val="24"/>
          <w:szCs w:val="24"/>
        </w:rPr>
        <w:t xml:space="preserve">хсложных размерах </w:t>
      </w:r>
      <w:r w:rsidRPr="00365648">
        <w:rPr>
          <w:rFonts w:ascii="Times New Roman" w:hAnsi="Times New Roman" w:cs="Times New Roman"/>
          <w:sz w:val="24"/>
          <w:szCs w:val="24"/>
        </w:rPr>
        <w:lastRenderedPageBreak/>
        <w:t xml:space="preserve">стопа с первым ударным называется дактилем </w:t>
      </w:r>
      <w:r w:rsidR="007E7310">
        <w:rPr>
          <w:rFonts w:ascii="Times New Roman" w:hAnsi="Times New Roman" w:cs="Times New Roman"/>
          <w:sz w:val="24"/>
          <w:szCs w:val="24"/>
        </w:rPr>
        <w:t>(_</w:t>
      </w:r>
      <w:r w:rsidR="007E7310" w:rsidRPr="007E7310">
        <w:rPr>
          <w:rFonts w:ascii="Times New Roman" w:hAnsi="Times New Roman" w:cs="Times New Roman"/>
          <w:sz w:val="24"/>
          <w:szCs w:val="24"/>
        </w:rPr>
        <w:t>ᴜᴜ</w:t>
      </w:r>
      <w:r w:rsidRPr="00365648">
        <w:rPr>
          <w:rFonts w:ascii="Times New Roman" w:hAnsi="Times New Roman" w:cs="Times New Roman"/>
          <w:sz w:val="24"/>
          <w:szCs w:val="24"/>
        </w:rPr>
        <w:t xml:space="preserve">), со вторым ударным </w:t>
      </w:r>
      <w:r w:rsidR="007E7310">
        <w:rPr>
          <w:rFonts w:ascii="Times New Roman" w:hAnsi="Times New Roman" w:cs="Times New Roman"/>
          <w:sz w:val="24"/>
          <w:szCs w:val="24"/>
        </w:rPr>
        <w:t>–</w:t>
      </w:r>
      <w:r w:rsidRPr="00365648">
        <w:rPr>
          <w:rFonts w:ascii="Times New Roman" w:hAnsi="Times New Roman" w:cs="Times New Roman"/>
          <w:sz w:val="24"/>
          <w:szCs w:val="24"/>
        </w:rPr>
        <w:t xml:space="preserve"> амфибрахием (</w:t>
      </w:r>
      <w:r w:rsidR="007E7310" w:rsidRPr="007E7310">
        <w:rPr>
          <w:rFonts w:ascii="Times New Roman" w:hAnsi="Times New Roman" w:cs="Times New Roman"/>
          <w:sz w:val="24"/>
          <w:szCs w:val="24"/>
        </w:rPr>
        <w:t>ᴜ</w:t>
      </w:r>
      <w:r w:rsidR="007E7310">
        <w:rPr>
          <w:rFonts w:ascii="MS Gothic" w:hAnsi="MS Gothic" w:cs="MS Gothic"/>
          <w:sz w:val="24"/>
          <w:szCs w:val="24"/>
        </w:rPr>
        <w:t>_</w:t>
      </w:r>
      <w:r w:rsidR="007E7310" w:rsidRPr="007E7310">
        <w:rPr>
          <w:rFonts w:ascii="Times New Roman" w:hAnsi="Times New Roman" w:cs="Times New Roman"/>
          <w:sz w:val="24"/>
          <w:szCs w:val="24"/>
        </w:rPr>
        <w:t>ᴜ</w:t>
      </w:r>
      <w:r w:rsidRPr="00365648">
        <w:rPr>
          <w:rFonts w:ascii="Times New Roman" w:hAnsi="Times New Roman" w:cs="Times New Roman"/>
          <w:sz w:val="24"/>
          <w:szCs w:val="24"/>
        </w:rPr>
        <w:t xml:space="preserve">) и с третьим ударным </w:t>
      </w:r>
      <w:r w:rsidR="007E7310">
        <w:rPr>
          <w:rFonts w:ascii="Times New Roman" w:hAnsi="Times New Roman" w:cs="Times New Roman"/>
          <w:sz w:val="24"/>
          <w:szCs w:val="24"/>
        </w:rPr>
        <w:t>–</w:t>
      </w:r>
      <w:r w:rsidRPr="00365648">
        <w:rPr>
          <w:rFonts w:ascii="Times New Roman" w:hAnsi="Times New Roman" w:cs="Times New Roman"/>
          <w:sz w:val="24"/>
          <w:szCs w:val="24"/>
        </w:rPr>
        <w:t xml:space="preserve"> анапестом (</w:t>
      </w:r>
      <w:r w:rsidR="007E7310" w:rsidRPr="007E7310">
        <w:rPr>
          <w:rFonts w:ascii="Times New Roman" w:hAnsi="Times New Roman" w:cs="Times New Roman"/>
          <w:sz w:val="24"/>
          <w:szCs w:val="24"/>
        </w:rPr>
        <w:t>ᴜᴜ</w:t>
      </w:r>
      <w:r w:rsidR="007E7310">
        <w:rPr>
          <w:rFonts w:ascii="Times New Roman" w:hAnsi="Times New Roman" w:cs="Times New Roman"/>
          <w:sz w:val="24"/>
          <w:szCs w:val="24"/>
        </w:rPr>
        <w:t>_</w:t>
      </w:r>
      <w:r w:rsidRPr="00365648">
        <w:rPr>
          <w:rFonts w:ascii="Times New Roman" w:hAnsi="Times New Roman" w:cs="Times New Roman"/>
          <w:sz w:val="24"/>
          <w:szCs w:val="24"/>
        </w:rPr>
        <w:t>)</w:t>
      </w:r>
      <w:r w:rsidR="007E7310">
        <w:rPr>
          <w:rFonts w:ascii="Times New Roman" w:hAnsi="Times New Roman" w:cs="Times New Roman"/>
          <w:sz w:val="24"/>
          <w:szCs w:val="24"/>
        </w:rPr>
        <w:t xml:space="preserve">.» </w:t>
      </w:r>
      <w:r w:rsidR="007E7310" w:rsidRPr="007E7310">
        <w:rPr>
          <w:rFonts w:ascii="Times New Roman" w:hAnsi="Times New Roman" w:cs="Times New Roman"/>
          <w:sz w:val="24"/>
          <w:szCs w:val="24"/>
        </w:rPr>
        <w:t>[</w:t>
      </w:r>
      <w:r w:rsidR="0031630A">
        <w:rPr>
          <w:rFonts w:ascii="Times New Roman" w:hAnsi="Times New Roman" w:cs="Times New Roman"/>
          <w:sz w:val="24"/>
          <w:szCs w:val="24"/>
        </w:rPr>
        <w:t xml:space="preserve">6, </w:t>
      </w:r>
      <w:r w:rsidR="007E7310">
        <w:rPr>
          <w:rFonts w:ascii="Times New Roman" w:hAnsi="Times New Roman" w:cs="Times New Roman"/>
          <w:sz w:val="24"/>
          <w:szCs w:val="24"/>
        </w:rPr>
        <w:t>с. 25</w:t>
      </w:r>
      <w:r w:rsidR="007E7310" w:rsidRPr="007E7310">
        <w:rPr>
          <w:rFonts w:ascii="Times New Roman" w:hAnsi="Times New Roman" w:cs="Times New Roman"/>
          <w:sz w:val="24"/>
          <w:szCs w:val="24"/>
        </w:rPr>
        <w:t>]</w:t>
      </w:r>
      <w:r w:rsidR="007E7310">
        <w:rPr>
          <w:rFonts w:ascii="Times New Roman" w:hAnsi="Times New Roman" w:cs="Times New Roman"/>
          <w:sz w:val="24"/>
          <w:szCs w:val="24"/>
        </w:rPr>
        <w:t xml:space="preserve"> Данная классификация приводится по учебнику </w:t>
      </w:r>
      <w:proofErr w:type="spellStart"/>
      <w:r w:rsidR="007E7310">
        <w:rPr>
          <w:rFonts w:ascii="Times New Roman" w:hAnsi="Times New Roman" w:cs="Times New Roman"/>
          <w:sz w:val="24"/>
          <w:szCs w:val="24"/>
        </w:rPr>
        <w:t>Хализева</w:t>
      </w:r>
      <w:proofErr w:type="spellEnd"/>
      <w:r w:rsidR="007E7310">
        <w:rPr>
          <w:rFonts w:ascii="Times New Roman" w:hAnsi="Times New Roman" w:cs="Times New Roman"/>
          <w:sz w:val="24"/>
          <w:szCs w:val="24"/>
        </w:rPr>
        <w:t xml:space="preserve">, однако она полностью совпадает с той, что предложена школьным учебником для 6 класса. </w:t>
      </w:r>
    </w:p>
    <w:p w:rsidR="007E7310" w:rsidRDefault="007E7310" w:rsidP="003656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рифме, в данной работе придерживаемся определения </w:t>
      </w:r>
      <w:r w:rsidR="002A3660">
        <w:rPr>
          <w:rFonts w:ascii="Times New Roman" w:hAnsi="Times New Roman" w:cs="Times New Roman"/>
          <w:sz w:val="24"/>
          <w:szCs w:val="24"/>
        </w:rPr>
        <w:t xml:space="preserve">Жирмунского, который </w:t>
      </w:r>
      <w:r w:rsidR="002A3660" w:rsidRPr="002A3660">
        <w:rPr>
          <w:rFonts w:ascii="Times New Roman" w:hAnsi="Times New Roman" w:cs="Times New Roman"/>
          <w:sz w:val="24"/>
          <w:szCs w:val="24"/>
        </w:rPr>
        <w:t>в своей работе «Рифма, её история и теория» утверждал, что рифмой является «всякий звуковой повтор, несущий организующую функцию в метрической композиции стихотворения» [</w:t>
      </w:r>
      <w:r w:rsidR="0031630A">
        <w:rPr>
          <w:rFonts w:ascii="Times New Roman" w:hAnsi="Times New Roman" w:cs="Times New Roman"/>
          <w:sz w:val="24"/>
          <w:szCs w:val="24"/>
        </w:rPr>
        <w:t>3</w:t>
      </w:r>
      <w:r w:rsidR="002A3660" w:rsidRPr="002A3660">
        <w:rPr>
          <w:rFonts w:ascii="Times New Roman" w:hAnsi="Times New Roman" w:cs="Times New Roman"/>
          <w:sz w:val="24"/>
          <w:szCs w:val="24"/>
        </w:rPr>
        <w:t>, с. 9].</w:t>
      </w:r>
      <w:r w:rsidR="002A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648" w:rsidRPr="002A3660" w:rsidRDefault="002A3660" w:rsidP="0036564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рифмы, стоит упомянуть и о клаузулах (звуковых окончаниях стихов). Их</w:t>
      </w:r>
      <w:r w:rsidR="007E7310" w:rsidRPr="007E7310">
        <w:rPr>
          <w:rFonts w:ascii="Times New Roman" w:hAnsi="Times New Roman" w:cs="Times New Roman"/>
          <w:sz w:val="24"/>
          <w:szCs w:val="24"/>
        </w:rPr>
        <w:t xml:space="preserve"> различают по месту ударения. Окончания с ударением на последнем слоге называются мужскими</w:t>
      </w:r>
      <w:r w:rsidR="007E7310">
        <w:rPr>
          <w:rFonts w:ascii="Times New Roman" w:hAnsi="Times New Roman" w:cs="Times New Roman"/>
          <w:sz w:val="24"/>
          <w:szCs w:val="24"/>
        </w:rPr>
        <w:t>,</w:t>
      </w:r>
      <w:r w:rsidR="007E7310" w:rsidRPr="007E7310">
        <w:rPr>
          <w:rFonts w:ascii="Times New Roman" w:hAnsi="Times New Roman" w:cs="Times New Roman"/>
          <w:sz w:val="24"/>
          <w:szCs w:val="24"/>
        </w:rPr>
        <w:t xml:space="preserve"> с ударением на предпоследнем слоге </w:t>
      </w:r>
      <w:r w:rsidR="007E7310">
        <w:rPr>
          <w:rFonts w:ascii="Times New Roman" w:hAnsi="Times New Roman" w:cs="Times New Roman"/>
          <w:sz w:val="24"/>
          <w:szCs w:val="24"/>
        </w:rPr>
        <w:t xml:space="preserve">– женскими. </w:t>
      </w:r>
      <w:r w:rsidR="007E7310" w:rsidRPr="007E7310">
        <w:rPr>
          <w:rFonts w:ascii="Times New Roman" w:hAnsi="Times New Roman" w:cs="Times New Roman"/>
          <w:sz w:val="24"/>
          <w:szCs w:val="24"/>
        </w:rPr>
        <w:t>[</w:t>
      </w:r>
      <w:r w:rsidR="007E731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7310">
        <w:rPr>
          <w:rFonts w:ascii="Times New Roman" w:hAnsi="Times New Roman" w:cs="Times New Roman"/>
          <w:sz w:val="24"/>
          <w:szCs w:val="24"/>
        </w:rPr>
        <w:t>. 50</w:t>
      </w:r>
      <w:r w:rsidR="007E7310" w:rsidRPr="007E7310">
        <w:rPr>
          <w:rFonts w:ascii="Times New Roman" w:hAnsi="Times New Roman" w:cs="Times New Roman"/>
          <w:sz w:val="24"/>
          <w:szCs w:val="24"/>
        </w:rPr>
        <w:t>]</w:t>
      </w:r>
      <w:r w:rsidR="007E7310">
        <w:rPr>
          <w:rFonts w:ascii="Times New Roman" w:hAnsi="Times New Roman" w:cs="Times New Roman"/>
          <w:sz w:val="24"/>
          <w:szCs w:val="24"/>
        </w:rPr>
        <w:t xml:space="preserve"> Иные типы клаузул </w:t>
      </w:r>
      <w:r w:rsidR="007E7310" w:rsidRPr="007E7310">
        <w:rPr>
          <w:rFonts w:ascii="Times New Roman" w:hAnsi="Times New Roman" w:cs="Times New Roman"/>
          <w:sz w:val="24"/>
          <w:szCs w:val="24"/>
        </w:rPr>
        <w:t>встречаются крайне редко.</w:t>
      </w:r>
      <w:r>
        <w:rPr>
          <w:rFonts w:ascii="Times New Roman" w:hAnsi="Times New Roman" w:cs="Times New Roman"/>
          <w:sz w:val="24"/>
          <w:szCs w:val="24"/>
        </w:rPr>
        <w:t xml:space="preserve"> При анализе стихотворений обращаем внимание не только на характер окончаний, но и на закономерности их чередования, в соответствии с которым выделяют следующие типы рифмовки: перекрёстная, парная и опоясывающая </w:t>
      </w:r>
      <w:r w:rsidRPr="002A3660">
        <w:rPr>
          <w:rFonts w:ascii="Times New Roman" w:hAnsi="Times New Roman" w:cs="Times New Roman"/>
          <w:sz w:val="24"/>
          <w:szCs w:val="24"/>
        </w:rPr>
        <w:t>[</w:t>
      </w:r>
      <w:r w:rsidR="0031630A">
        <w:rPr>
          <w:rFonts w:ascii="Times New Roman" w:hAnsi="Times New Roman" w:cs="Times New Roman"/>
          <w:sz w:val="24"/>
          <w:szCs w:val="24"/>
        </w:rPr>
        <w:t>5,</w:t>
      </w:r>
      <w:r w:rsidRPr="002A36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114</w:t>
      </w:r>
      <w:r w:rsidRPr="002A366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FC6" w:rsidRPr="00F3314D" w:rsidRDefault="00EA3FC6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14D" w:rsidRDefault="00EA3FC6" w:rsidP="00F3314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ОСОБЕННОСТЕЙ РИТМИЧЕСКОЙ ОРГАНИЗАЦИИ </w:t>
      </w:r>
    </w:p>
    <w:p w:rsidR="00EA3FC6" w:rsidRPr="00F3314D" w:rsidRDefault="00EA3FC6" w:rsidP="00F3314D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ПОЭЗИИ Ф. И. ТЮТЧЕВА</w:t>
      </w:r>
    </w:p>
    <w:p w:rsidR="00EA3FC6" w:rsidRPr="00F3314D" w:rsidRDefault="00EA3FC6" w:rsidP="00F3314D">
      <w:pPr>
        <w:spacing w:after="0" w:line="360" w:lineRule="auto"/>
        <w:rPr>
          <w:sz w:val="24"/>
          <w:szCs w:val="24"/>
        </w:rPr>
      </w:pPr>
    </w:p>
    <w:p w:rsidR="00EA3FC6" w:rsidRDefault="00F3314D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ритмических особенностей лирики Ф. И. Тютчева проводился на основе следующих стихотворений: «Зима недаром злится…», «Весенние воды», «Как весел грохот летних бурь…», «Есть в осени первоначальной…», «Неохотно и несмело…», «С поляны коршун поднялся…», «Листья».</w:t>
      </w:r>
    </w:p>
    <w:p w:rsidR="00F3314D" w:rsidRDefault="00F3314D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наглядности результатов проведённого анализа приведём ритмические схемы некоторых стихотворений.</w:t>
      </w:r>
    </w:p>
    <w:p w:rsidR="00F3314D" w:rsidRDefault="00F3314D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B94F86">
        <w:rPr>
          <w:rFonts w:ascii="Times New Roman" w:hAnsi="Times New Roman" w:cs="Times New Roman"/>
          <w:sz w:val="24"/>
          <w:szCs w:val="24"/>
        </w:rPr>
        <w:t>первую строфу 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314D">
        <w:rPr>
          <w:rFonts w:ascii="Times New Roman" w:hAnsi="Times New Roman" w:cs="Times New Roman"/>
          <w:sz w:val="24"/>
          <w:szCs w:val="24"/>
        </w:rPr>
        <w:t>Зима недаром злится…»</w:t>
      </w:r>
      <w:r w:rsidR="00B94F86">
        <w:rPr>
          <w:rFonts w:ascii="Times New Roman" w:hAnsi="Times New Roman" w:cs="Times New Roman"/>
          <w:sz w:val="24"/>
          <w:szCs w:val="24"/>
        </w:rPr>
        <w:t xml:space="preserve"> (1836):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83"/>
        <w:gridCol w:w="1045"/>
      </w:tblGrid>
      <w:tr w:rsidR="00F3314D" w:rsidRPr="0031630A" w:rsidTr="00B94F86">
        <w:trPr>
          <w:trHeight w:val="1266"/>
        </w:trPr>
        <w:tc>
          <w:tcPr>
            <w:tcW w:w="4536" w:type="dxa"/>
          </w:tcPr>
          <w:p w:rsidR="00F3314D" w:rsidRPr="00F3314D" w:rsidRDefault="00F3314D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>Зима недаром злится,</w:t>
            </w:r>
          </w:p>
          <w:p w:rsidR="00F3314D" w:rsidRPr="00F3314D" w:rsidRDefault="00F3314D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>Прошла ее пора —</w:t>
            </w:r>
          </w:p>
          <w:p w:rsidR="00F3314D" w:rsidRPr="00F3314D" w:rsidRDefault="00F3314D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>Весна в окно стучится</w:t>
            </w:r>
          </w:p>
          <w:p w:rsidR="00F3314D" w:rsidRPr="0031630A" w:rsidRDefault="00F3314D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>И гонит со двора.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 xml:space="preserve"> [5,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83" w:type="dxa"/>
          </w:tcPr>
          <w:p w:rsidR="00F3314D" w:rsidRPr="00F3314D" w:rsidRDefault="00F3314D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_ | ᴜ </w:t>
            </w:r>
          </w:p>
          <w:p w:rsidR="00F3314D" w:rsidRPr="00F3314D" w:rsidRDefault="00F3314D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_ </w:t>
            </w:r>
          </w:p>
          <w:p w:rsidR="00F3314D" w:rsidRPr="00F3314D" w:rsidRDefault="00B94F86" w:rsidP="00B94F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86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_ | ᴜ </w:t>
            </w:r>
          </w:p>
          <w:p w:rsidR="00F3314D" w:rsidRPr="00F3314D" w:rsidRDefault="00F3314D" w:rsidP="00B94F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4D">
              <w:rPr>
                <w:rFonts w:ascii="Times New Roman" w:hAnsi="Times New Roman" w:cs="Times New Roman"/>
                <w:sz w:val="24"/>
                <w:szCs w:val="24"/>
              </w:rPr>
              <w:t xml:space="preserve">ᴜ _ | ᴜ ᴜ | ᴜ _ </w:t>
            </w:r>
          </w:p>
        </w:tc>
        <w:tc>
          <w:tcPr>
            <w:tcW w:w="1045" w:type="dxa"/>
          </w:tcPr>
          <w:p w:rsidR="00F3314D" w:rsidRPr="0031630A" w:rsidRDefault="00B94F86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14D" w:rsidRPr="0031630A" w:rsidRDefault="00B94F86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14D" w:rsidRPr="0031630A" w:rsidRDefault="00B94F86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314D" w:rsidRPr="0031630A" w:rsidRDefault="00B94F86" w:rsidP="00F3314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314D" w:rsidRDefault="00B94F86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стихе мы видим 3 стопы, размер которых определяется как ямб (двусложный размер с ударным вторым слогом). Поэтому размер стихотворения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трёхстопный ямб, учитывая, что и остальные строфы построены так же. </w:t>
      </w:r>
    </w:p>
    <w:p w:rsidR="00B94F86" w:rsidRDefault="00B94F86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приведённой строфе наблюдаем перекрёстно чередующиеся женские и мужские клаузулы (окончания стихов). Стихотворение состоит из 5 четверостиший. </w:t>
      </w:r>
    </w:p>
    <w:p w:rsidR="00B94F86" w:rsidRDefault="00B94F86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Четырёхстопный ямб наблюдаем в стихотворениях «Весенние воды» (1829), «Как весел грохот летних бурь…» (1851) и </w:t>
      </w:r>
      <w:r w:rsidRPr="00B94F86">
        <w:rPr>
          <w:rFonts w:ascii="Times New Roman" w:hAnsi="Times New Roman" w:cs="Times New Roman"/>
          <w:sz w:val="24"/>
          <w:szCs w:val="24"/>
        </w:rPr>
        <w:t>«С поляны коршун поднялся…»</w:t>
      </w:r>
      <w:r>
        <w:rPr>
          <w:rFonts w:ascii="Times New Roman" w:hAnsi="Times New Roman" w:cs="Times New Roman"/>
          <w:sz w:val="24"/>
          <w:szCs w:val="24"/>
        </w:rPr>
        <w:t xml:space="preserve"> (1835). Но, если в первом из них мужские и женские клаузулы чередуются перекрёстно, как в предыдущем примере, то в двух других меняется тип рифмовки.</w:t>
      </w:r>
    </w:p>
    <w:p w:rsidR="00B94F86" w:rsidRDefault="00B94F86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стихотворении «</w:t>
      </w:r>
      <w:r w:rsidRPr="00B94F86">
        <w:rPr>
          <w:rFonts w:ascii="Times New Roman" w:hAnsi="Times New Roman" w:cs="Times New Roman"/>
          <w:sz w:val="24"/>
          <w:szCs w:val="24"/>
        </w:rPr>
        <w:t>Как весел грохот летних бурь…»</w:t>
      </w:r>
      <w:r>
        <w:rPr>
          <w:rFonts w:ascii="Times New Roman" w:hAnsi="Times New Roman" w:cs="Times New Roman"/>
          <w:sz w:val="24"/>
          <w:szCs w:val="24"/>
        </w:rPr>
        <w:t xml:space="preserve"> в первой строфе</w:t>
      </w:r>
      <w:r w:rsidR="000A3E8B">
        <w:rPr>
          <w:rFonts w:ascii="Times New Roman" w:hAnsi="Times New Roman" w:cs="Times New Roman"/>
          <w:sz w:val="24"/>
          <w:szCs w:val="24"/>
        </w:rPr>
        <w:t>, представляющей собой восьмистишие, видим такой рисунок: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357"/>
        <w:gridCol w:w="1045"/>
      </w:tblGrid>
      <w:tr w:rsidR="000A3E8B" w:rsidRPr="000A3E8B" w:rsidTr="0031630A">
        <w:trPr>
          <w:trHeight w:val="1266"/>
        </w:trPr>
        <w:tc>
          <w:tcPr>
            <w:tcW w:w="4962" w:type="dxa"/>
          </w:tcPr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Как весел грохот летних бурь,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Когда, взметая прах летучий,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Гроза, нахлынувшая тучей,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Смутит небесную лазурь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И опрометчиво-безумно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Вдруг на дубраву набежит,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И вся дубрава задрожит</w:t>
            </w:r>
          </w:p>
          <w:p w:rsidR="000A3E8B" w:rsidRPr="0031630A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Широколиственно и шумно!..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 xml:space="preserve"> [5,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277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357" w:type="dxa"/>
          </w:tcPr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_ | 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 _ | ᴜ _ | ᴜ _ | ᴜ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| ᴜ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 _ | ᴜ _ | ᴜ ᴜ | ᴜ _ | ᴜ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ᴜ | ᴜ _ 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 ᴜ | ᴜ _ | ᴜ ᴜ | ᴜ _ | ᴜ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ᴜ | ᴜ _ | ᴜ ᴜ | ᴜ _ 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| ᴜ _ | ᴜ ᴜ | ᴜ _ 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 ᴜ | ᴜ _ | ᴜ ᴜ | ᴜ _ | ᴜ</w:t>
            </w:r>
          </w:p>
        </w:tc>
        <w:tc>
          <w:tcPr>
            <w:tcW w:w="1045" w:type="dxa"/>
          </w:tcPr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3E8B" w:rsidRDefault="000A3E8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4F1460">
        <w:rPr>
          <w:rFonts w:ascii="Times New Roman" w:hAnsi="Times New Roman" w:cs="Times New Roman"/>
          <w:sz w:val="24"/>
          <w:szCs w:val="24"/>
        </w:rPr>
        <w:t>опоясывающем</w:t>
      </w:r>
      <w:r>
        <w:rPr>
          <w:rFonts w:ascii="Times New Roman" w:hAnsi="Times New Roman" w:cs="Times New Roman"/>
          <w:sz w:val="24"/>
          <w:szCs w:val="24"/>
        </w:rPr>
        <w:t xml:space="preserve"> типе рифмовки сначала в чётных стихах видим женские клаузулы, а в нечётных – мужские, затем они меняются местами. </w:t>
      </w:r>
    </w:p>
    <w:p w:rsidR="000A3E8B" w:rsidRDefault="000A3E8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стихотворении </w:t>
      </w:r>
      <w:r w:rsidRPr="000A3E8B">
        <w:rPr>
          <w:rFonts w:ascii="Times New Roman" w:hAnsi="Times New Roman" w:cs="Times New Roman"/>
          <w:sz w:val="24"/>
          <w:szCs w:val="24"/>
        </w:rPr>
        <w:t>«С поляны коршун поднялся…»</w:t>
      </w:r>
      <w:r>
        <w:rPr>
          <w:rFonts w:ascii="Times New Roman" w:hAnsi="Times New Roman" w:cs="Times New Roman"/>
          <w:sz w:val="24"/>
          <w:szCs w:val="24"/>
        </w:rPr>
        <w:t xml:space="preserve"> рифмовка парная, клаузулы только мужские. Рассмотрим первое четверостишие из двух: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83"/>
        <w:gridCol w:w="1045"/>
      </w:tblGrid>
      <w:tr w:rsidR="000A3E8B" w:rsidRPr="000A3E8B" w:rsidTr="002A5790">
        <w:trPr>
          <w:trHeight w:val="1266"/>
        </w:trPr>
        <w:tc>
          <w:tcPr>
            <w:tcW w:w="4536" w:type="dxa"/>
          </w:tcPr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С поляны коршун поднялся,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Высоко к небу он взвился;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Всё выше, </w:t>
            </w:r>
            <w:proofErr w:type="spellStart"/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дале</w:t>
            </w:r>
            <w:proofErr w:type="spellEnd"/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вьется он –</w:t>
            </w:r>
          </w:p>
          <w:p w:rsidR="000A3E8B" w:rsidRPr="0031630A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И вот ушел за небосклон!</w:t>
            </w:r>
            <w:r w:rsidR="0031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[4, c. 196]</w:t>
            </w:r>
          </w:p>
        </w:tc>
        <w:tc>
          <w:tcPr>
            <w:tcW w:w="3783" w:type="dxa"/>
          </w:tcPr>
          <w:p w:rsidR="000A3E8B" w:rsidRPr="00952D23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 |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 |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</w:p>
          <w:p w:rsidR="000A3E8B" w:rsidRPr="00952D23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 |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 |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952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| ᴜ _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ᴜ _ | ᴜ _ | ᴜ ᴜ | ᴜ _</w:t>
            </w:r>
          </w:p>
        </w:tc>
        <w:tc>
          <w:tcPr>
            <w:tcW w:w="1045" w:type="dxa"/>
          </w:tcPr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3E8B" w:rsidRDefault="000A3E8B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разностопного ямба даёт стихотворение «Есть в осени первоначальной…» (1857). Приведём схему первого четверостишия:</w:t>
      </w:r>
    </w:p>
    <w:tbl>
      <w:tblPr>
        <w:tblStyle w:val="a4"/>
        <w:tblW w:w="9921" w:type="dxa"/>
        <w:tblInd w:w="-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258"/>
        <w:gridCol w:w="1418"/>
      </w:tblGrid>
      <w:tr w:rsidR="000A3E8B" w:rsidRPr="000A3E8B" w:rsidTr="007674B5">
        <w:trPr>
          <w:trHeight w:val="1266"/>
        </w:trPr>
        <w:tc>
          <w:tcPr>
            <w:tcW w:w="5245" w:type="dxa"/>
          </w:tcPr>
          <w:p w:rsidR="007674B5" w:rsidRDefault="000A3E8B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Есть в осени первоначальной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74B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Короткая, но дивная пора </w:t>
            </w:r>
            <w:r w:rsidR="007674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A3E8B" w:rsidRPr="0046269D" w:rsidRDefault="000A3E8B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Весь день стоит как бы </w:t>
            </w:r>
            <w:proofErr w:type="gramStart"/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хрустальный,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674B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674B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И лучезарны вечера...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>4, с. 198</w:t>
            </w:r>
            <w:r w:rsidR="0046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258" w:type="dxa"/>
          </w:tcPr>
          <w:p w:rsidR="000A3E8B" w:rsidRPr="007674B5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_ | ᴜ 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| ᴜ ᴜ | ᴜ _</w:t>
            </w:r>
            <w:r w:rsidR="0076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>| ᴜ</w:t>
            </w:r>
          </w:p>
          <w:p w:rsidR="000A3E8B" w:rsidRPr="007674B5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_ | ᴜ 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| ᴜ 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| ᴜ 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>ᴜ | ᴜ _</w:t>
            </w:r>
          </w:p>
          <w:p w:rsidR="000A3E8B" w:rsidRPr="007674B5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 xml:space="preserve"> | ᴜ _</w:t>
            </w:r>
            <w:r w:rsidR="007674B5"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| ᴜ</w:t>
            </w:r>
          </w:p>
          <w:p w:rsidR="000A3E8B" w:rsidRPr="000A3E8B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ᴜ | ᴜ _ </w:t>
            </w:r>
          </w:p>
        </w:tc>
        <w:tc>
          <w:tcPr>
            <w:tcW w:w="1418" w:type="dxa"/>
          </w:tcPr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Pr="000A3E8B" w:rsidRDefault="007674B5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3E8B" w:rsidRPr="000A3E8B" w:rsidRDefault="000A3E8B" w:rsidP="000A3E8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3E8B" w:rsidRDefault="007674B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же рисунок демонстрируют и другие строфы, то есть в стихотворении внутри каждой строфы упорядоченно чередуются стихи разной стопности (4-5-4-4). Мужские и женские клаузулы чередуются перекрёстно. </w:t>
      </w:r>
    </w:p>
    <w:p w:rsidR="007674B5" w:rsidRDefault="007674B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Четырёхстопным хореем написано стихотворение «Неохотно и несмело…» (1849). Первая из пяти строф, представленных четверостишиями, звучит так: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83"/>
        <w:gridCol w:w="1045"/>
      </w:tblGrid>
      <w:tr w:rsidR="007674B5" w:rsidRPr="007674B5" w:rsidTr="002A5790">
        <w:trPr>
          <w:trHeight w:val="1266"/>
        </w:trPr>
        <w:tc>
          <w:tcPr>
            <w:tcW w:w="4536" w:type="dxa"/>
          </w:tcPr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Неохотно и несмело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Солнце смотрит на поля.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Чу, за тучей прогремело,</w:t>
            </w:r>
          </w:p>
          <w:p w:rsidR="007674B5" w:rsidRPr="0031630A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Принахмурилась земля.</w:t>
            </w:r>
            <w:r w:rsidR="00316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31630A">
              <w:rPr>
                <w:rFonts w:ascii="Times New Roman" w:hAnsi="Times New Roman" w:cs="Times New Roman"/>
                <w:sz w:val="24"/>
                <w:szCs w:val="24"/>
              </w:rPr>
              <w:t>4, с. 195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783" w:type="dxa"/>
          </w:tcPr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ᴜ ᴜ | _ ᴜ | ᴜ ᴜ | _ ᴜ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_ ᴜ | _ ᴜ | ᴜ ᴜ | _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_ ᴜ | _ ᴜ | ᴜ ᴜ |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ᴜ ᴜ | _ ᴜ | ᴜ ᴜ | _ </w:t>
            </w:r>
          </w:p>
        </w:tc>
        <w:tc>
          <w:tcPr>
            <w:tcW w:w="1045" w:type="dxa"/>
          </w:tcPr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674B5" w:rsidRPr="007674B5" w:rsidRDefault="007674B5" w:rsidP="007674B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674B5" w:rsidRDefault="007674B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стихотворении присутствует перекрёстная рифмовка, клаузулы мужские и женские, соответственно.</w:t>
      </w:r>
    </w:p>
    <w:p w:rsidR="007674B5" w:rsidRDefault="007674B5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проанализированных стихотворений стихотворение «Листья» (1830) является единственным, размер которого является трёхсложным. Строфы являются восьмистишиями, </w:t>
      </w:r>
      <w:r w:rsidR="00EC6FC4">
        <w:rPr>
          <w:rFonts w:ascii="Times New Roman" w:hAnsi="Times New Roman" w:cs="Times New Roman"/>
          <w:sz w:val="24"/>
          <w:szCs w:val="24"/>
        </w:rPr>
        <w:t>перекрёстно чередуются женские и мужские клаузулы. Схема п</w:t>
      </w:r>
      <w:r w:rsidR="004F1460">
        <w:rPr>
          <w:rFonts w:ascii="Times New Roman" w:hAnsi="Times New Roman" w:cs="Times New Roman"/>
          <w:sz w:val="24"/>
          <w:szCs w:val="24"/>
        </w:rPr>
        <w:t>ер</w:t>
      </w:r>
      <w:r w:rsidR="00EC6FC4">
        <w:rPr>
          <w:rFonts w:ascii="Times New Roman" w:hAnsi="Times New Roman" w:cs="Times New Roman"/>
          <w:sz w:val="24"/>
          <w:szCs w:val="24"/>
        </w:rPr>
        <w:t>вой строфы даёт образец короткого (двустопного) амфибрахия: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83"/>
        <w:gridCol w:w="1045"/>
      </w:tblGrid>
      <w:tr w:rsidR="00EC6FC4" w:rsidRPr="0031630A" w:rsidTr="002A5790">
        <w:trPr>
          <w:trHeight w:val="1266"/>
        </w:trPr>
        <w:tc>
          <w:tcPr>
            <w:tcW w:w="4536" w:type="dxa"/>
          </w:tcPr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Пусть сосны и ели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Всю зиму торчат,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В снега и метели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Закутавшись, спят, —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Их тощая зелень,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Как иглы ежа,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Хоть ввек не желтеет,</w:t>
            </w:r>
          </w:p>
          <w:p w:rsidR="00EC6FC4" w:rsidRPr="0031630A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Но ввек не свежа.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 xml:space="preserve"> [4,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3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  <w:r w:rsidR="0031630A" w:rsidRPr="0031630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83" w:type="dxa"/>
          </w:tcPr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ᴜ _ ᴜ | 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 ᴜ </w:t>
            </w:r>
          </w:p>
          <w:p w:rsid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_ ᴜ | ᴜ _ </w:t>
            </w:r>
          </w:p>
          <w:p w:rsid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_ ᴜ | ᴜ _ ᴜ </w:t>
            </w:r>
          </w:p>
          <w:p w:rsid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| ᴜ _ 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_ ᴜ | ᴜ _ ᴜ 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_ ᴜ | ᴜ _ 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_ ᴜ | ᴜ _ ᴜ 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 xml:space="preserve">ᴜ _ ᴜ | ᴜ _ </w:t>
            </w:r>
          </w:p>
        </w:tc>
        <w:tc>
          <w:tcPr>
            <w:tcW w:w="1045" w:type="dxa"/>
          </w:tcPr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C6FC4" w:rsidRPr="00EC6FC4" w:rsidRDefault="00EC6FC4" w:rsidP="00EC6FC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6FC4" w:rsidRDefault="00EC6FC4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промежуточный вывод о ритмических особенностях поэзии Тютчева. Разумеется, поэт не ограничивается приведёнными схемами и типами рифмовки, формами строфической организации. Однако, наиболее часто Ф. И. Тютчев использует ямб (четырёхстопный), предпочитает перекрёстное чередование мужских и женских клаузул и четверостишие как строфическую форму. </w:t>
      </w:r>
    </w:p>
    <w:p w:rsidR="005A338A" w:rsidRDefault="005A338A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FC4" w:rsidRDefault="00EC6FC4" w:rsidP="00EC6FC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ОСОБЕННОСТЕЙ РИТМИЧЕСКОЙ ОРГАНИЗАЦИИ </w:t>
      </w:r>
    </w:p>
    <w:p w:rsidR="00EC6FC4" w:rsidRDefault="00EC6FC4" w:rsidP="00EC6FC4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3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ПОЭЗИИ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 А. ФЕТА</w:t>
      </w:r>
    </w:p>
    <w:p w:rsidR="00EC6FC4" w:rsidRDefault="00EC6FC4" w:rsidP="00EC6FC4">
      <w:pPr>
        <w:rPr>
          <w:rFonts w:ascii="Times New Roman" w:hAnsi="Times New Roman" w:cs="Times New Roman"/>
          <w:sz w:val="24"/>
          <w:szCs w:val="24"/>
        </w:rPr>
      </w:pPr>
    </w:p>
    <w:p w:rsidR="00EC6FC4" w:rsidRDefault="00EC6FC4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ритмических особенностей лирики А. А. Фета проводился на основе следующих стихотворений: «Чудная картина…», «Весенний дождь», «Учись у них – у дуба, у берёзы…», «Ель рукавом мне тропинку завесила…», «Ещё майская ночь», </w:t>
      </w:r>
      <w:r w:rsidRPr="00EC6FC4">
        <w:rPr>
          <w:rFonts w:ascii="Times New Roman" w:hAnsi="Times New Roman" w:cs="Times New Roman"/>
          <w:sz w:val="24"/>
          <w:szCs w:val="24"/>
        </w:rPr>
        <w:t>«Это утро, радость эта...»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6FC4">
        <w:rPr>
          <w:rFonts w:ascii="Times New Roman" w:hAnsi="Times New Roman" w:cs="Times New Roman"/>
          <w:sz w:val="24"/>
          <w:szCs w:val="24"/>
        </w:rPr>
        <w:t>«Заря прощается с землею...»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9E0" w:rsidRDefault="008579E0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стихотворениях «Весенний дождь» (1857) и </w:t>
      </w:r>
      <w:r w:rsidRPr="008579E0">
        <w:rPr>
          <w:rFonts w:ascii="Times New Roman" w:hAnsi="Times New Roman" w:cs="Times New Roman"/>
          <w:sz w:val="24"/>
          <w:szCs w:val="24"/>
        </w:rPr>
        <w:t>«Заря прощается с землею...»</w:t>
      </w:r>
      <w:r>
        <w:rPr>
          <w:rFonts w:ascii="Times New Roman" w:hAnsi="Times New Roman" w:cs="Times New Roman"/>
          <w:sz w:val="24"/>
          <w:szCs w:val="24"/>
        </w:rPr>
        <w:t xml:space="preserve"> (1858) размер был определён как четырёхстопный ямб, в строфах, которые имеют форму четверостиший, перекрёстно чередуются женские и мужские клаузулы. Рассмотрим первую строфу стихотворения </w:t>
      </w:r>
      <w:r w:rsidRPr="008579E0">
        <w:rPr>
          <w:rFonts w:ascii="Times New Roman" w:hAnsi="Times New Roman" w:cs="Times New Roman"/>
          <w:sz w:val="24"/>
          <w:szCs w:val="24"/>
        </w:rPr>
        <w:t>«Заря прощается с землею...»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783"/>
        <w:gridCol w:w="1045"/>
      </w:tblGrid>
      <w:tr w:rsidR="008579E0" w:rsidRPr="0046269D" w:rsidTr="002A5790">
        <w:trPr>
          <w:trHeight w:val="1266"/>
        </w:trPr>
        <w:tc>
          <w:tcPr>
            <w:tcW w:w="4536" w:type="dxa"/>
          </w:tcPr>
          <w:p w:rsidR="008579E0" w:rsidRPr="008579E0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 прощается с землею,</w:t>
            </w:r>
          </w:p>
          <w:p w:rsidR="008579E0" w:rsidRPr="008579E0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Ложится пар на дне долин,</w:t>
            </w:r>
          </w:p>
          <w:p w:rsidR="008579E0" w:rsidRPr="008579E0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Смотрю на лес, покрытый мглою,</w:t>
            </w:r>
          </w:p>
          <w:p w:rsidR="008579E0" w:rsidRPr="0046269D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И на огни его вершин.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>4, с. 227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783" w:type="dxa"/>
          </w:tcPr>
          <w:p w:rsidR="008579E0" w:rsidRPr="0046269D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ᴜ _ | ᴜ _ | ᴜ ᴜ | ᴜ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</w:p>
          <w:p w:rsidR="008579E0" w:rsidRPr="008579E0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_ | ᴜ _ </w:t>
            </w:r>
          </w:p>
          <w:p w:rsidR="008579E0" w:rsidRPr="008579E0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ᴜ _ | ᴜ _ | ᴜ _ | ᴜ _ | ᴜ</w:t>
            </w:r>
          </w:p>
          <w:p w:rsidR="008579E0" w:rsidRPr="00EC6FC4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ᴜ ᴜ | ᴜ _ | ᴜ </w:t>
            </w: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 | ᴜ _ </w:t>
            </w:r>
          </w:p>
        </w:tc>
        <w:tc>
          <w:tcPr>
            <w:tcW w:w="1045" w:type="dxa"/>
          </w:tcPr>
          <w:p w:rsidR="008579E0" w:rsidRPr="00EC6FC4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9E0" w:rsidRPr="00EC6FC4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9E0" w:rsidRPr="00EC6FC4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9E0" w:rsidRPr="00EC6FC4" w:rsidRDefault="008579E0" w:rsidP="008579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79E0" w:rsidRDefault="008579E0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двух других стихотворениях – </w:t>
      </w:r>
      <w:r w:rsidRPr="008579E0">
        <w:rPr>
          <w:rFonts w:ascii="Times New Roman" w:hAnsi="Times New Roman" w:cs="Times New Roman"/>
          <w:sz w:val="24"/>
          <w:szCs w:val="24"/>
        </w:rPr>
        <w:t>«Учись у них – у дуба, у берёзы…»</w:t>
      </w:r>
      <w:r>
        <w:rPr>
          <w:rFonts w:ascii="Times New Roman" w:hAnsi="Times New Roman" w:cs="Times New Roman"/>
          <w:sz w:val="24"/>
          <w:szCs w:val="24"/>
        </w:rPr>
        <w:t xml:space="preserve"> (1883) и </w:t>
      </w:r>
      <w:r w:rsidRPr="008579E0">
        <w:rPr>
          <w:rFonts w:ascii="Times New Roman" w:hAnsi="Times New Roman" w:cs="Times New Roman"/>
          <w:sz w:val="24"/>
          <w:szCs w:val="24"/>
        </w:rPr>
        <w:t>«Ещё майская ночь»</w:t>
      </w:r>
      <w:r>
        <w:rPr>
          <w:rFonts w:ascii="Times New Roman" w:hAnsi="Times New Roman" w:cs="Times New Roman"/>
          <w:sz w:val="24"/>
          <w:szCs w:val="24"/>
        </w:rPr>
        <w:t xml:space="preserve"> (1857) – размер был определён как ямб пятистопный, женские и мужские клаузулы чередуются опять же перекрёстно, объём строфы – четыре стиха. Рисунок первой строфы стихотворения </w:t>
      </w:r>
      <w:r w:rsidRPr="008579E0">
        <w:rPr>
          <w:rFonts w:ascii="Times New Roman" w:hAnsi="Times New Roman" w:cs="Times New Roman"/>
          <w:sz w:val="24"/>
          <w:szCs w:val="24"/>
        </w:rPr>
        <w:t>«Ещё майская ночь»</w:t>
      </w:r>
      <w:r>
        <w:rPr>
          <w:rFonts w:ascii="Times New Roman" w:hAnsi="Times New Roman" w:cs="Times New Roman"/>
          <w:sz w:val="24"/>
          <w:szCs w:val="24"/>
        </w:rPr>
        <w:t xml:space="preserve"> выглядит так:</w:t>
      </w:r>
    </w:p>
    <w:tbl>
      <w:tblPr>
        <w:tblStyle w:val="a4"/>
        <w:tblW w:w="9639" w:type="dxa"/>
        <w:tblInd w:w="-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7"/>
        <w:gridCol w:w="3118"/>
        <w:gridCol w:w="994"/>
      </w:tblGrid>
      <w:tr w:rsidR="008579E0" w:rsidRPr="00EC6FC4" w:rsidTr="0046269D">
        <w:trPr>
          <w:trHeight w:val="1266"/>
        </w:trPr>
        <w:tc>
          <w:tcPr>
            <w:tcW w:w="5527" w:type="dxa"/>
          </w:tcPr>
          <w:p w:rsidR="00A26B06" w:rsidRPr="00A26B06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Какая ночь! На всем какая нега!</w:t>
            </w:r>
          </w:p>
          <w:p w:rsidR="00A26B06" w:rsidRPr="00A26B06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Благодарю, родной полночный край!</w:t>
            </w:r>
          </w:p>
          <w:p w:rsidR="00A26B06" w:rsidRPr="00A26B06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Из царства льдов, из царства вьюг и снега</w:t>
            </w:r>
          </w:p>
          <w:p w:rsidR="008579E0" w:rsidRPr="0046269D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Как свеж и чист твой вылетает май!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>5, с. 205</w:t>
            </w:r>
            <w:r w:rsidR="0046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18" w:type="dxa"/>
          </w:tcPr>
          <w:p w:rsidR="008579E0" w:rsidRPr="00A26B06" w:rsidRDefault="008579E0" w:rsidP="00DA6025">
            <w:pPr>
              <w:spacing w:line="36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ᴜ _ | ᴜ _ | ᴜ </w:t>
            </w:r>
            <w:r w:rsidR="00A26B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 | ᴜ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| ᴜ</w:t>
            </w:r>
            <w:r w:rsidR="00A26B06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 xml:space="preserve"> | ᴜ</w:t>
            </w:r>
          </w:p>
          <w:p w:rsidR="008579E0" w:rsidRPr="00A26B06" w:rsidRDefault="008579E0" w:rsidP="00DA6025">
            <w:pPr>
              <w:spacing w:line="36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ᴜ 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 | ᴜ _ | ᴜ _ | ᴜ _ 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>| ᴜ _</w:t>
            </w:r>
          </w:p>
          <w:p w:rsidR="008579E0" w:rsidRPr="00A26B06" w:rsidRDefault="008579E0" w:rsidP="00DA6025">
            <w:pPr>
              <w:spacing w:line="36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>ᴜ _ | ᴜ _ | ᴜ _ | ᴜ _ | ᴜ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 xml:space="preserve"> _ | ᴜ</w:t>
            </w:r>
          </w:p>
          <w:p w:rsidR="008579E0" w:rsidRPr="00952D23" w:rsidRDefault="008579E0" w:rsidP="00DA6025">
            <w:pPr>
              <w:spacing w:line="36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ᴜ 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 | ᴜ _ | ᴜ 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8579E0">
              <w:rPr>
                <w:rFonts w:ascii="Times New Roman" w:hAnsi="Times New Roman" w:cs="Times New Roman"/>
                <w:sz w:val="24"/>
                <w:szCs w:val="24"/>
              </w:rPr>
              <w:t xml:space="preserve"> | ᴜ _ </w:t>
            </w:r>
            <w:r w:rsidR="00A26B06" w:rsidRPr="00952D23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A26B06" w:rsidRPr="00A26B06">
              <w:rPr>
                <w:rFonts w:ascii="Times New Roman" w:hAnsi="Times New Roman" w:cs="Times New Roman"/>
                <w:sz w:val="24"/>
                <w:szCs w:val="24"/>
              </w:rPr>
              <w:t xml:space="preserve"> ᴜ</w:t>
            </w:r>
            <w:r w:rsidR="00A26B06" w:rsidRPr="00952D23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994" w:type="dxa"/>
          </w:tcPr>
          <w:p w:rsidR="008579E0" w:rsidRPr="00EC6FC4" w:rsidRDefault="008579E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9E0" w:rsidRPr="00EC6FC4" w:rsidRDefault="008579E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9E0" w:rsidRPr="00EC6FC4" w:rsidRDefault="008579E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79E0" w:rsidRPr="00EC6FC4" w:rsidRDefault="008579E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79E0" w:rsidRDefault="00A26B06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Встречаются среди стихотворений Фета и написанные хореем. Так, трёхстопным хореем написано стихотворение «Чудная картина» (1842):</w:t>
      </w:r>
    </w:p>
    <w:tbl>
      <w:tblPr>
        <w:tblStyle w:val="a4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02"/>
        <w:gridCol w:w="1284"/>
      </w:tblGrid>
      <w:tr w:rsidR="00A26B06" w:rsidRPr="007674B5" w:rsidTr="00A26B06">
        <w:trPr>
          <w:trHeight w:val="1266"/>
        </w:trPr>
        <w:tc>
          <w:tcPr>
            <w:tcW w:w="4678" w:type="dxa"/>
          </w:tcPr>
          <w:p w:rsidR="00A26B06" w:rsidRPr="00A26B06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Чудная картина,</w:t>
            </w:r>
          </w:p>
          <w:p w:rsidR="00A26B06" w:rsidRPr="00A26B06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Как ты мне родна:</w:t>
            </w:r>
          </w:p>
          <w:p w:rsidR="00A26B06" w:rsidRPr="00A26B06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Белая равнина,</w:t>
            </w:r>
          </w:p>
          <w:p w:rsidR="00A26B06" w:rsidRPr="0046269D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луна…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>4, с. 226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402" w:type="dxa"/>
          </w:tcPr>
          <w:p w:rsidR="00A26B06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</w:t>
            </w:r>
          </w:p>
          <w:p w:rsidR="00A26B06" w:rsidRPr="007674B5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>_ ᴜ | _ ᴜ | _</w:t>
            </w:r>
          </w:p>
          <w:p w:rsidR="00A26B06" w:rsidRPr="007674B5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_ ᴜ | </w:t>
            </w: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</w:t>
            </w:r>
          </w:p>
          <w:p w:rsidR="00A26B06" w:rsidRPr="007674B5" w:rsidRDefault="00A26B06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ᴜ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_ </w:t>
            </w:r>
          </w:p>
        </w:tc>
        <w:tc>
          <w:tcPr>
            <w:tcW w:w="1284" w:type="dxa"/>
          </w:tcPr>
          <w:p w:rsidR="00A26B06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B06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B06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B06" w:rsidRPr="007674B5" w:rsidRDefault="00A26B06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26B06" w:rsidRDefault="00A26B06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состоит из двух четверостиший с перекрёстно чередующимися женскими и мужскими клаузулами.</w:t>
      </w:r>
    </w:p>
    <w:p w:rsidR="00A26B06" w:rsidRDefault="00A26B06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стихотворении </w:t>
      </w:r>
      <w:r w:rsidRPr="00A26B06">
        <w:rPr>
          <w:rFonts w:ascii="Times New Roman" w:hAnsi="Times New Roman" w:cs="Times New Roman"/>
          <w:sz w:val="24"/>
          <w:szCs w:val="24"/>
        </w:rPr>
        <w:t>«Это утро, радость эта...»</w:t>
      </w:r>
      <w:r>
        <w:rPr>
          <w:rFonts w:ascii="Times New Roman" w:hAnsi="Times New Roman" w:cs="Times New Roman"/>
          <w:sz w:val="24"/>
          <w:szCs w:val="24"/>
        </w:rPr>
        <w:t xml:space="preserve"> (1881) размер тоже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хорей, но уже разностопный, так как в каждой строфе (состоящей из шести стихов) количество стоп в стихах чередуется упорядоченно. Рассмотрим схему первой строфы:</w:t>
      </w:r>
    </w:p>
    <w:tbl>
      <w:tblPr>
        <w:tblStyle w:val="a4"/>
        <w:tblW w:w="10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2851"/>
      </w:tblGrid>
      <w:tr w:rsidR="002A5790" w:rsidRPr="007674B5" w:rsidTr="0046269D">
        <w:trPr>
          <w:trHeight w:val="1266"/>
        </w:trPr>
        <w:tc>
          <w:tcPr>
            <w:tcW w:w="4395" w:type="dxa"/>
          </w:tcPr>
          <w:p w:rsidR="002A5790" w:rsidRPr="00A26B06" w:rsidRDefault="002A5790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Это утро, радость эта,</w:t>
            </w:r>
          </w:p>
          <w:p w:rsidR="002A5790" w:rsidRPr="00A26B06" w:rsidRDefault="002A5790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 xml:space="preserve">Это мощь и </w:t>
            </w:r>
            <w:proofErr w:type="gramStart"/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Pr="00A26B06">
              <w:rPr>
                <w:rFonts w:ascii="Times New Roman" w:hAnsi="Times New Roman" w:cs="Times New Roman"/>
                <w:sz w:val="24"/>
                <w:szCs w:val="24"/>
              </w:rPr>
              <w:t xml:space="preserve"> и света,</w:t>
            </w:r>
          </w:p>
          <w:p w:rsidR="002A5790" w:rsidRPr="00A26B06" w:rsidRDefault="002A5790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 xml:space="preserve">        Этот синий свод,</w:t>
            </w:r>
          </w:p>
          <w:p w:rsidR="002A5790" w:rsidRPr="00A26B06" w:rsidRDefault="002A5790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Этот крик и вереницы,</w:t>
            </w:r>
          </w:p>
          <w:p w:rsidR="002A5790" w:rsidRPr="00A26B06" w:rsidRDefault="002A5790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6">
              <w:rPr>
                <w:rFonts w:ascii="Times New Roman" w:hAnsi="Times New Roman" w:cs="Times New Roman"/>
                <w:sz w:val="24"/>
                <w:szCs w:val="24"/>
              </w:rPr>
              <w:t>Эти стаи, эти птицы,</w:t>
            </w:r>
          </w:p>
          <w:p w:rsidR="002A5790" w:rsidRPr="0046269D" w:rsidRDefault="002A5790" w:rsidP="00A26B0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Этот говор вод…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>4, с. 228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2A5790" w:rsidRPr="002A5790" w:rsidRDefault="002A5790" w:rsidP="00DA6025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</w:t>
            </w: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 xml:space="preserve"> | _ ᴜ</w:t>
            </w:r>
          </w:p>
          <w:p w:rsidR="002A5790" w:rsidRDefault="002A5790" w:rsidP="00DA6025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_ ᴜ | _ ᴜ | _ ᴜ | _ ᴜ</w:t>
            </w:r>
          </w:p>
          <w:p w:rsidR="002A5790" w:rsidRDefault="002A5790" w:rsidP="00DA6025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_ ᴜ | </w:t>
            </w: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ᴜ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7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790" w:rsidRPr="002A5790" w:rsidRDefault="002A5790" w:rsidP="00DA6025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_ ᴜ | _ ᴜ | ᴜ ᴜ | _ ᴜ</w:t>
            </w:r>
          </w:p>
          <w:p w:rsidR="002A5790" w:rsidRPr="002A5790" w:rsidRDefault="002A5790" w:rsidP="00DA6025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_ ᴜ | _ ᴜ | _ ᴜ | _ ᴜ</w:t>
            </w:r>
          </w:p>
          <w:p w:rsidR="002A5790" w:rsidRPr="007674B5" w:rsidRDefault="002A5790" w:rsidP="00DA6025">
            <w:pPr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 xml:space="preserve">_ ᴜ | _ ᴜ | _ </w:t>
            </w:r>
          </w:p>
        </w:tc>
        <w:tc>
          <w:tcPr>
            <w:tcW w:w="1134" w:type="dxa"/>
          </w:tcPr>
          <w:p w:rsidR="002A5790" w:rsidRPr="0046269D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5790" w:rsidRPr="0046269D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5790" w:rsidRPr="0046269D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2A5790" w:rsidRP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1" w:type="dxa"/>
          </w:tcPr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2A5790" w:rsidRP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</w:p>
        </w:tc>
      </w:tr>
    </w:tbl>
    <w:p w:rsidR="00A26B06" w:rsidRDefault="002A5790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строфы представляют собой шестистишие, то система рифм здесь несколько сложнее</w:t>
      </w:r>
      <w:r w:rsidRPr="002A57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представлена в последнем столбце): первые две строфы рифмуются между собой парно, как и четвертая с пятой, третья и шестая строфы рифмуются друг с другом. </w:t>
      </w:r>
    </w:p>
    <w:p w:rsidR="002A5790" w:rsidRDefault="002A5790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стихотворение «Ель</w:t>
      </w:r>
      <w:r w:rsidRPr="002A5790">
        <w:rPr>
          <w:rFonts w:ascii="Times New Roman" w:hAnsi="Times New Roman" w:cs="Times New Roman"/>
          <w:sz w:val="24"/>
          <w:szCs w:val="24"/>
        </w:rPr>
        <w:t xml:space="preserve"> рукавом мне тропинку завесила…»</w:t>
      </w:r>
      <w:r>
        <w:rPr>
          <w:rFonts w:ascii="Times New Roman" w:hAnsi="Times New Roman" w:cs="Times New Roman"/>
          <w:sz w:val="24"/>
          <w:szCs w:val="24"/>
        </w:rPr>
        <w:t xml:space="preserve"> (1891) написано трёхсложным размером, что видно из схемы стихотворения: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1559"/>
      </w:tblGrid>
      <w:tr w:rsidR="002A5790" w:rsidRPr="0046269D" w:rsidTr="00DA6025">
        <w:trPr>
          <w:trHeight w:val="1266"/>
        </w:trPr>
        <w:tc>
          <w:tcPr>
            <w:tcW w:w="5103" w:type="dxa"/>
          </w:tcPr>
          <w:p w:rsidR="002A5790" w:rsidRP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 рукавом мне тропинку завесила.</w:t>
            </w:r>
          </w:p>
          <w:p w:rsidR="002A5790" w:rsidRP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Ветер. В лесу одному</w:t>
            </w:r>
          </w:p>
          <w:p w:rsidR="002A5790" w:rsidRPr="002A5790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 xml:space="preserve">Шумно, и жутко, и грустно, и весело,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A5790" w:rsidRPr="0046269D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Я ничего не пойму.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46269D">
              <w:rPr>
                <w:rFonts w:ascii="Times New Roman" w:hAnsi="Times New Roman" w:cs="Times New Roman"/>
                <w:sz w:val="24"/>
                <w:szCs w:val="24"/>
              </w:rPr>
              <w:t>5, с. 203</w:t>
            </w:r>
            <w:r w:rsidR="0046269D" w:rsidRPr="0046269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977" w:type="dxa"/>
          </w:tcPr>
          <w:p w:rsidR="002A5790" w:rsidRPr="002A5790" w:rsidRDefault="002A5790" w:rsidP="00DA602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_ 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ᴜ | _ ᴜ ᴜ | _ ᴜ ᴜ | _ ᴜ ᴜ</w:t>
            </w:r>
          </w:p>
          <w:p w:rsidR="002A5790" w:rsidRDefault="002A5790" w:rsidP="00DA602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_ ᴜ ᴜ | _ ᴜ ᴜ</w:t>
            </w:r>
            <w:r w:rsidR="00DA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25" w:rsidRPr="0046269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DA6025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025" w:rsidRPr="00DA6025" w:rsidRDefault="00DA6025" w:rsidP="00DA602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025">
              <w:rPr>
                <w:rFonts w:ascii="Times New Roman" w:hAnsi="Times New Roman" w:cs="Times New Roman"/>
                <w:sz w:val="24"/>
                <w:szCs w:val="24"/>
              </w:rPr>
              <w:t>_ ᴜ ᴜ | _ ᴜ ᴜ | _ ᴜ ᴜ | _ ᴜ ᴜ</w:t>
            </w:r>
          </w:p>
          <w:p w:rsidR="002A5790" w:rsidRPr="002A5790" w:rsidRDefault="00DA6025" w:rsidP="00DA6025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>_ ᴜ ᴜ | _ ᴜ 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2A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A5790" w:rsidRPr="0046269D" w:rsidRDefault="002A5790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5790" w:rsidRPr="0046269D" w:rsidRDefault="00DA6025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5790" w:rsidRPr="0046269D" w:rsidRDefault="00DA6025" w:rsidP="002A579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5790" w:rsidRPr="0046269D" w:rsidRDefault="00DA6025" w:rsidP="00DA602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A5790" w:rsidRDefault="00DA6025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стоп в стихах упорядоченно чередуется внутри каждого четверостишия (от 4 до 3 стоп), поэтому дактиль в данном случая является разностопным. Перекрёстное чередование клаузул определяется типом рифмовки. </w:t>
      </w:r>
    </w:p>
    <w:p w:rsidR="00DA6025" w:rsidRPr="002A5790" w:rsidRDefault="00DA6025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среди проанализированных стихотворений А. А. Фета были обнаружены образцы различных размеров, среди которых чаще встречались ямбы (четырёхстопные) и хореи различной стопности. Чередование женских и мужских клаузул является в большинстве случаев перекрёстным, однако встречаются более сложные рифменные схемы. Наряду с четверостишиями Фет использует строфы большего стихового объёма – шестистишия. </w:t>
      </w:r>
    </w:p>
    <w:p w:rsidR="00EC6FC4" w:rsidRDefault="00EC6FC4" w:rsidP="008579E0">
      <w:pPr>
        <w:spacing w:after="0" w:line="360" w:lineRule="auto"/>
      </w:pPr>
    </w:p>
    <w:p w:rsidR="00C6414D" w:rsidRDefault="00C6414D" w:rsidP="00C6414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C6414D" w:rsidRDefault="002A3660" w:rsidP="00C6414D">
      <w:r>
        <w:t xml:space="preserve"> </w:t>
      </w:r>
    </w:p>
    <w:p w:rsidR="002A3660" w:rsidRDefault="002A3660" w:rsidP="004F1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60">
        <w:rPr>
          <w:rFonts w:ascii="Times New Roman" w:hAnsi="Times New Roman" w:cs="Times New Roman"/>
          <w:sz w:val="24"/>
          <w:szCs w:val="24"/>
        </w:rPr>
        <w:t>Итак, проведённый стиховедческий анализ некоторых произведений Ф. И. Тют</w:t>
      </w:r>
      <w:r w:rsidR="004F1460" w:rsidRPr="004F1460">
        <w:rPr>
          <w:rFonts w:ascii="Times New Roman" w:hAnsi="Times New Roman" w:cs="Times New Roman"/>
          <w:sz w:val="24"/>
          <w:szCs w:val="24"/>
        </w:rPr>
        <w:t xml:space="preserve">чева и А. А. Фета как представителей русской поэзии середины </w:t>
      </w:r>
      <w:r w:rsidR="004F1460" w:rsidRPr="004F146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F1460" w:rsidRPr="004F1460">
        <w:rPr>
          <w:rFonts w:ascii="Times New Roman" w:hAnsi="Times New Roman" w:cs="Times New Roman"/>
          <w:sz w:val="24"/>
          <w:szCs w:val="24"/>
        </w:rPr>
        <w:t xml:space="preserve"> века позволил сделать следующие выводы.</w:t>
      </w:r>
    </w:p>
    <w:p w:rsidR="004F1460" w:rsidRDefault="004F1460" w:rsidP="004F1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Во-первых, большая часть проанализированных стихотворений была написана двусложными размерами, среди которых преобладает ямб. Среди ямбов наиболее часто встречаются четырёхстопные (</w:t>
      </w:r>
      <w:r w:rsidRPr="004F1460">
        <w:rPr>
          <w:rFonts w:ascii="Times New Roman" w:hAnsi="Times New Roman" w:cs="Times New Roman"/>
          <w:sz w:val="24"/>
          <w:szCs w:val="24"/>
        </w:rPr>
        <w:t>«Весенние воды», «Как весел грохот летних</w:t>
      </w:r>
      <w:r>
        <w:rPr>
          <w:rFonts w:ascii="Times New Roman" w:hAnsi="Times New Roman" w:cs="Times New Roman"/>
          <w:sz w:val="24"/>
          <w:szCs w:val="24"/>
        </w:rPr>
        <w:t xml:space="preserve"> бурь…», </w:t>
      </w:r>
      <w:r w:rsidRPr="004F1460">
        <w:rPr>
          <w:rFonts w:ascii="Times New Roman" w:hAnsi="Times New Roman" w:cs="Times New Roman"/>
          <w:sz w:val="24"/>
          <w:szCs w:val="24"/>
        </w:rPr>
        <w:t xml:space="preserve">«С поляны коршун поднялся…» </w:t>
      </w:r>
      <w:r>
        <w:rPr>
          <w:rFonts w:ascii="Times New Roman" w:hAnsi="Times New Roman" w:cs="Times New Roman"/>
          <w:sz w:val="24"/>
          <w:szCs w:val="24"/>
        </w:rPr>
        <w:t xml:space="preserve">Тютчева, </w:t>
      </w:r>
      <w:r w:rsidRPr="004F1460">
        <w:rPr>
          <w:rFonts w:ascii="Times New Roman" w:hAnsi="Times New Roman" w:cs="Times New Roman"/>
          <w:sz w:val="24"/>
          <w:szCs w:val="24"/>
        </w:rPr>
        <w:t>«Весенний дождь» и «Заря прощается с землею...»</w:t>
      </w:r>
      <w:r>
        <w:rPr>
          <w:rFonts w:ascii="Times New Roman" w:hAnsi="Times New Roman" w:cs="Times New Roman"/>
          <w:sz w:val="24"/>
          <w:szCs w:val="24"/>
        </w:rPr>
        <w:t xml:space="preserve"> Фета), реже – трёхстопные (</w:t>
      </w:r>
      <w:r w:rsidRPr="004F1460">
        <w:rPr>
          <w:rFonts w:ascii="Times New Roman" w:hAnsi="Times New Roman" w:cs="Times New Roman"/>
          <w:sz w:val="24"/>
          <w:szCs w:val="24"/>
        </w:rPr>
        <w:t>«Зима недаром злится…»</w:t>
      </w:r>
      <w:r>
        <w:rPr>
          <w:rFonts w:ascii="Times New Roman" w:hAnsi="Times New Roman" w:cs="Times New Roman"/>
          <w:sz w:val="24"/>
          <w:szCs w:val="24"/>
        </w:rPr>
        <w:t xml:space="preserve">) и пятистопные </w:t>
      </w:r>
      <w:r w:rsidR="00952D23">
        <w:rPr>
          <w:rFonts w:ascii="Times New Roman" w:hAnsi="Times New Roman" w:cs="Times New Roman"/>
          <w:sz w:val="24"/>
          <w:szCs w:val="24"/>
        </w:rPr>
        <w:t>(</w:t>
      </w:r>
      <w:r w:rsidRPr="004F1460">
        <w:rPr>
          <w:rFonts w:ascii="Times New Roman" w:hAnsi="Times New Roman" w:cs="Times New Roman"/>
          <w:sz w:val="24"/>
          <w:szCs w:val="24"/>
        </w:rPr>
        <w:t>«Учись у них – у дуба, у берёзы…» и «Ещё майская ночь»</w:t>
      </w:r>
      <w:r w:rsidR="00952D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Были обнаружены примеры разностопных двусложных размеров (</w:t>
      </w:r>
      <w:r w:rsidRPr="004F1460">
        <w:rPr>
          <w:rFonts w:ascii="Times New Roman" w:hAnsi="Times New Roman" w:cs="Times New Roman"/>
          <w:sz w:val="24"/>
          <w:szCs w:val="24"/>
        </w:rPr>
        <w:t>«Есть в осени первоначальной…»</w:t>
      </w:r>
      <w:r>
        <w:rPr>
          <w:rFonts w:ascii="Times New Roman" w:hAnsi="Times New Roman" w:cs="Times New Roman"/>
          <w:sz w:val="24"/>
          <w:szCs w:val="24"/>
        </w:rPr>
        <w:t>). Кроме того, были обнаружены и примеры трёхсложных размеров: двустопный амфибрахий («Листья) и разностопный дактиль (</w:t>
      </w:r>
      <w:r w:rsidRPr="004F1460">
        <w:rPr>
          <w:rFonts w:ascii="Times New Roman" w:hAnsi="Times New Roman" w:cs="Times New Roman"/>
          <w:sz w:val="24"/>
          <w:szCs w:val="24"/>
        </w:rPr>
        <w:t>«Ель рукавом мне тропинку завесила…»</w:t>
      </w:r>
      <w:r>
        <w:rPr>
          <w:rFonts w:ascii="Times New Roman" w:hAnsi="Times New Roman" w:cs="Times New Roman"/>
          <w:sz w:val="24"/>
          <w:szCs w:val="24"/>
        </w:rPr>
        <w:t xml:space="preserve">). Подобные выводы подтверждаются и статистическими данными, которые приводит Гаспаров, отмечая преобладающее количество четырёхстопных ямбов в поэзии </w:t>
      </w:r>
      <w:r w:rsidR="00AD78A8">
        <w:rPr>
          <w:rFonts w:ascii="Times New Roman" w:hAnsi="Times New Roman" w:cs="Times New Roman"/>
          <w:sz w:val="24"/>
          <w:szCs w:val="24"/>
        </w:rPr>
        <w:t xml:space="preserve">1830-1890 годов </w:t>
      </w:r>
      <w:r w:rsidR="00AD78A8" w:rsidRPr="00AD78A8">
        <w:rPr>
          <w:rFonts w:ascii="Times New Roman" w:hAnsi="Times New Roman" w:cs="Times New Roman"/>
          <w:sz w:val="24"/>
          <w:szCs w:val="24"/>
        </w:rPr>
        <w:t>[</w:t>
      </w:r>
      <w:r w:rsidR="0031630A">
        <w:rPr>
          <w:rFonts w:ascii="Times New Roman" w:hAnsi="Times New Roman" w:cs="Times New Roman"/>
          <w:sz w:val="24"/>
          <w:szCs w:val="24"/>
        </w:rPr>
        <w:t xml:space="preserve">2, </w:t>
      </w:r>
      <w:r w:rsidR="00AD78A8">
        <w:rPr>
          <w:rFonts w:ascii="Times New Roman" w:hAnsi="Times New Roman" w:cs="Times New Roman"/>
          <w:sz w:val="24"/>
          <w:szCs w:val="24"/>
        </w:rPr>
        <w:t>с. 46</w:t>
      </w:r>
      <w:r w:rsidR="00AD78A8" w:rsidRPr="00AD78A8">
        <w:rPr>
          <w:rFonts w:ascii="Times New Roman" w:hAnsi="Times New Roman" w:cs="Times New Roman"/>
          <w:sz w:val="24"/>
          <w:szCs w:val="24"/>
        </w:rPr>
        <w:t>]</w:t>
      </w:r>
      <w:r w:rsidR="00AD78A8">
        <w:rPr>
          <w:rFonts w:ascii="Times New Roman" w:hAnsi="Times New Roman" w:cs="Times New Roman"/>
          <w:sz w:val="24"/>
          <w:szCs w:val="24"/>
        </w:rPr>
        <w:t>.</w:t>
      </w:r>
    </w:p>
    <w:p w:rsidR="00AD78A8" w:rsidRDefault="00AD78A8" w:rsidP="00AD7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и Тютчев, и Фет наиболее часто обращаются к традиционному типу рифмовки – перекрёстному, при котором перекрёстно же чередуются в их стихотворениях женские и мужские клаузулы. Подобное отмечаем в стихотворениях </w:t>
      </w:r>
      <w:r w:rsidRPr="00AD78A8">
        <w:rPr>
          <w:rFonts w:ascii="Times New Roman" w:hAnsi="Times New Roman" w:cs="Times New Roman"/>
          <w:sz w:val="24"/>
          <w:szCs w:val="24"/>
        </w:rPr>
        <w:t>«Зима недаром злится…»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t>«Весенние воды»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t>«Есть в осени первоначально</w:t>
      </w:r>
      <w:r>
        <w:rPr>
          <w:rFonts w:ascii="Times New Roman" w:hAnsi="Times New Roman" w:cs="Times New Roman"/>
          <w:sz w:val="24"/>
          <w:szCs w:val="24"/>
        </w:rPr>
        <w:t xml:space="preserve">й…», «Неохотно и несмело…», </w:t>
      </w:r>
      <w:r w:rsidRPr="00AD78A8">
        <w:rPr>
          <w:rFonts w:ascii="Times New Roman" w:hAnsi="Times New Roman" w:cs="Times New Roman"/>
          <w:sz w:val="24"/>
          <w:szCs w:val="24"/>
        </w:rPr>
        <w:t xml:space="preserve">«Листья» </w:t>
      </w:r>
      <w:r>
        <w:rPr>
          <w:rFonts w:ascii="Times New Roman" w:hAnsi="Times New Roman" w:cs="Times New Roman"/>
          <w:sz w:val="24"/>
          <w:szCs w:val="24"/>
        </w:rPr>
        <w:t xml:space="preserve">Тютчева и в стихотворениях </w:t>
      </w:r>
      <w:r w:rsidRPr="00AD78A8">
        <w:rPr>
          <w:rFonts w:ascii="Times New Roman" w:hAnsi="Times New Roman" w:cs="Times New Roman"/>
          <w:sz w:val="24"/>
          <w:szCs w:val="24"/>
        </w:rPr>
        <w:t>«Весенний дождь»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t>«Заря прощается с землею...»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lastRenderedPageBreak/>
        <w:t>«Учись у них – у дуба, у берёзы…»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t>«Ещё майская ночь»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t>«Ещё майская ночь»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78A8">
        <w:rPr>
          <w:rFonts w:ascii="Times New Roman" w:hAnsi="Times New Roman" w:cs="Times New Roman"/>
          <w:sz w:val="24"/>
          <w:szCs w:val="24"/>
        </w:rPr>
        <w:t>«Чудная картина»</w:t>
      </w:r>
      <w:r>
        <w:rPr>
          <w:rFonts w:ascii="Times New Roman" w:hAnsi="Times New Roman" w:cs="Times New Roman"/>
          <w:sz w:val="24"/>
          <w:szCs w:val="24"/>
        </w:rPr>
        <w:t xml:space="preserve">, «Ель рукавом мне тропинку завесила…» Фета. Примеры иных типов рифмовки редки у обоих поэтов. Это позволяет сделать предположение о том, что подобный тип рифмовки в принципе является традиционным и наиболее часто встречающимся в поэзии середины – второй половины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AD7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века. </w:t>
      </w:r>
    </w:p>
    <w:p w:rsidR="00AD78A8" w:rsidRDefault="00AD78A8" w:rsidP="00AD7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В-третьих, оба поэта предпочитают использовать форму четверостишия для построения строф. Так, лишь некоторые стихотворения дают иные строфические формы: восьмистишия в стихотворениях </w:t>
      </w:r>
      <w:r w:rsidRPr="00AD78A8">
        <w:rPr>
          <w:rFonts w:ascii="Times New Roman" w:hAnsi="Times New Roman" w:cs="Times New Roman"/>
          <w:sz w:val="24"/>
          <w:szCs w:val="24"/>
        </w:rPr>
        <w:t>«Как весел грохот летних бурь…»</w:t>
      </w:r>
      <w:r>
        <w:rPr>
          <w:rFonts w:ascii="Times New Roman" w:hAnsi="Times New Roman" w:cs="Times New Roman"/>
          <w:sz w:val="24"/>
          <w:szCs w:val="24"/>
        </w:rPr>
        <w:t xml:space="preserve"> и «Листья» Тютчева и шестистишие в стихотворении </w:t>
      </w:r>
      <w:r w:rsidRPr="00AD78A8">
        <w:rPr>
          <w:rFonts w:ascii="Times New Roman" w:hAnsi="Times New Roman" w:cs="Times New Roman"/>
          <w:sz w:val="24"/>
          <w:szCs w:val="24"/>
        </w:rPr>
        <w:t>«Это утро, радость эта...»</w:t>
      </w:r>
      <w:r>
        <w:rPr>
          <w:rFonts w:ascii="Times New Roman" w:hAnsi="Times New Roman" w:cs="Times New Roman"/>
          <w:sz w:val="24"/>
          <w:szCs w:val="24"/>
        </w:rPr>
        <w:t xml:space="preserve"> Фета. Однако, если у Фета строфа действительно связана единой системой рифм, то восьмистишия Тютчева отличаются от четверостиший только графическим оформлением, а в остальном полностью совпадают с двумя четверостишиями, объединёнными в одну строфу. </w:t>
      </w:r>
    </w:p>
    <w:p w:rsidR="00AD78A8" w:rsidRDefault="00AD78A8" w:rsidP="00AD7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можно с</w:t>
      </w:r>
      <w:r w:rsidR="0031630A">
        <w:rPr>
          <w:rFonts w:ascii="Times New Roman" w:hAnsi="Times New Roman" w:cs="Times New Roman"/>
          <w:sz w:val="24"/>
          <w:szCs w:val="24"/>
        </w:rPr>
        <w:t>делать вывод о том, что с точки зрения ритмической организации стихотворения Ф. И. Тютчева и А. А. Фета во многом соответствуют направлению развития поэзии данного периода. Поэты используют традиционные метрические формы, виды рифмовки и типы строфической организации. Однако, можно заметить, что у Фета эти закономерности прослеживаются не так ярко, как у Тютчева. Это может свидетельствовать о большей свободе поэтического слова и стремлении выйти за рамки заданных размеров и форм. Но этот вопрос требует более глубокого изучения.</w:t>
      </w:r>
    </w:p>
    <w:p w:rsidR="0031630A" w:rsidRPr="00AD78A8" w:rsidRDefault="0031630A" w:rsidP="00AD78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же данной работы могут быть успешно применены на уроках литературы при изучении творчества Ф. И. Тютчева и А.</w:t>
      </w:r>
      <w:r w:rsidR="00FB4427">
        <w:rPr>
          <w:rFonts w:ascii="Times New Roman" w:hAnsi="Times New Roman" w:cs="Times New Roman"/>
          <w:sz w:val="24"/>
          <w:szCs w:val="24"/>
        </w:rPr>
        <w:t xml:space="preserve"> А. Фета в 5 и 6 классах, а так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же при изучении двусложных и трёхсложных размеров, видов рифмовки в качестве иллюстративного материала. </w:t>
      </w:r>
    </w:p>
    <w:p w:rsidR="00AD78A8" w:rsidRPr="00AD78A8" w:rsidRDefault="00AD78A8" w:rsidP="004F14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38A" w:rsidRDefault="005A338A" w:rsidP="00C6414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A338A" w:rsidRDefault="005A338A" w:rsidP="00C6414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414D" w:rsidRPr="00C6414D" w:rsidRDefault="00C6414D" w:rsidP="00C6414D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41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БИБЛИОГРАФИЯ</w:t>
      </w:r>
    </w:p>
    <w:p w:rsidR="00EC6FC4" w:rsidRDefault="00EC6FC4" w:rsidP="00316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30A" w:rsidRPr="0031630A" w:rsidRDefault="0031630A" w:rsidP="0031630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0A">
        <w:rPr>
          <w:rFonts w:ascii="Times New Roman" w:hAnsi="Times New Roman" w:cs="Times New Roman"/>
          <w:sz w:val="24"/>
          <w:szCs w:val="24"/>
        </w:rPr>
        <w:t>Гаспаров М. Л. Очерк истории русского стиха. Метрика. Ритмика. Рифма. Строфика. – М.: Фортуна Лимитед, 2000. – 352 с.</w:t>
      </w:r>
    </w:p>
    <w:p w:rsidR="0031630A" w:rsidRPr="002A3660" w:rsidRDefault="0031630A" w:rsidP="0031630A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A3660">
        <w:rPr>
          <w:rFonts w:ascii="Times New Roman" w:hAnsi="Times New Roman" w:cs="Times New Roman"/>
          <w:sz w:val="24"/>
          <w:szCs w:val="24"/>
        </w:rPr>
        <w:t>Гаспаров, 1974: Гаспаров М. Л. Современный русский стих. Метрика и ритмика. – М.: Наука, 1974. – С. 352-371.</w:t>
      </w:r>
    </w:p>
    <w:p w:rsidR="0031630A" w:rsidRPr="0031630A" w:rsidRDefault="0031630A" w:rsidP="0031630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0A">
        <w:rPr>
          <w:rFonts w:ascii="Times New Roman" w:hAnsi="Times New Roman" w:cs="Times New Roman"/>
          <w:sz w:val="24"/>
          <w:szCs w:val="24"/>
        </w:rPr>
        <w:t>Жирмунский В. М. Рифма, её история и теория. – М.: Книга по Требованию, 2014. – 342 с.</w:t>
      </w:r>
    </w:p>
    <w:p w:rsidR="0031630A" w:rsidRPr="0031630A" w:rsidRDefault="0031630A" w:rsidP="0031630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0A">
        <w:rPr>
          <w:rFonts w:ascii="Times New Roman" w:hAnsi="Times New Roman" w:cs="Times New Roman"/>
          <w:sz w:val="24"/>
          <w:szCs w:val="24"/>
        </w:rPr>
        <w:t xml:space="preserve">Коровина В. Я.  Литература. 6 класс. Учеб. для </w:t>
      </w:r>
      <w:proofErr w:type="spellStart"/>
      <w:r w:rsidRPr="0031630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1630A">
        <w:rPr>
          <w:rFonts w:ascii="Times New Roman" w:hAnsi="Times New Roman" w:cs="Times New Roman"/>
          <w:sz w:val="24"/>
          <w:szCs w:val="24"/>
        </w:rPr>
        <w:t xml:space="preserve">. учреждений. В 2 ч. Ч. 1 / [В. П. </w:t>
      </w:r>
      <w:proofErr w:type="spellStart"/>
      <w:r w:rsidRPr="0031630A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31630A">
        <w:rPr>
          <w:rFonts w:ascii="Times New Roman" w:hAnsi="Times New Roman" w:cs="Times New Roman"/>
          <w:sz w:val="24"/>
          <w:szCs w:val="24"/>
        </w:rPr>
        <w:t>, В. Я. Коровина, В. П. Журавлёв, В. И. Коровин]; под. ред. В. Я. Коровиной. – М.: Просвещение, 2012. – 304 с.</w:t>
      </w:r>
    </w:p>
    <w:p w:rsidR="0031630A" w:rsidRPr="0031630A" w:rsidRDefault="0031630A" w:rsidP="0031630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0A">
        <w:rPr>
          <w:rFonts w:ascii="Times New Roman" w:hAnsi="Times New Roman" w:cs="Times New Roman"/>
          <w:sz w:val="24"/>
          <w:szCs w:val="24"/>
        </w:rPr>
        <w:t xml:space="preserve">Коровина В. Я. Литература. 5 класс. Учеб. для </w:t>
      </w:r>
      <w:proofErr w:type="spellStart"/>
      <w:r w:rsidRPr="0031630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1630A">
        <w:rPr>
          <w:rFonts w:ascii="Times New Roman" w:hAnsi="Times New Roman" w:cs="Times New Roman"/>
          <w:sz w:val="24"/>
          <w:szCs w:val="24"/>
        </w:rPr>
        <w:t>. учреждений. В 2 ч. Ч. 1 / В. Я. Коровина, В. П. Журавлёв, В. И. Коровин. – 2-е изд. – М.: Просвещение, 2013. – 303 с.</w:t>
      </w:r>
    </w:p>
    <w:p w:rsidR="0031630A" w:rsidRPr="0031630A" w:rsidRDefault="0031630A" w:rsidP="0031630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30A">
        <w:rPr>
          <w:rFonts w:ascii="Times New Roman" w:hAnsi="Times New Roman" w:cs="Times New Roman"/>
          <w:sz w:val="24"/>
          <w:szCs w:val="24"/>
        </w:rPr>
        <w:t xml:space="preserve">Холшевников В. Е. Основы стиховедения: Русское стихосложение: Учеб. </w:t>
      </w:r>
      <w:proofErr w:type="spellStart"/>
      <w:r w:rsidRPr="0031630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31630A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31630A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31630A">
        <w:rPr>
          <w:rFonts w:ascii="Times New Roman" w:hAnsi="Times New Roman" w:cs="Times New Roman"/>
          <w:sz w:val="24"/>
          <w:szCs w:val="24"/>
        </w:rPr>
        <w:t xml:space="preserve">. фак. вузов. – 5-е изд. – М: Академия, 2004. – 208 с. </w:t>
      </w:r>
    </w:p>
    <w:p w:rsidR="002A3660" w:rsidRPr="002A3660" w:rsidRDefault="002A3660" w:rsidP="00316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660" w:rsidRDefault="002A3660" w:rsidP="005A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648" w:rsidRDefault="00365648" w:rsidP="005A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38A" w:rsidRPr="005A338A" w:rsidRDefault="005A338A" w:rsidP="005A33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38A" w:rsidRDefault="005A338A" w:rsidP="00857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F86" w:rsidRDefault="00B94F86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14D" w:rsidRDefault="00F3314D" w:rsidP="00F33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14D" w:rsidRPr="00F3314D" w:rsidRDefault="00F3314D" w:rsidP="00F33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7E9B" w:rsidRPr="00F3314D" w:rsidRDefault="00477E9B" w:rsidP="00F331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7E9B" w:rsidRPr="00F3314D" w:rsidSect="00FB442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BC" w:rsidRDefault="00CA59BC" w:rsidP="00FB4427">
      <w:pPr>
        <w:spacing w:after="0" w:line="240" w:lineRule="auto"/>
      </w:pPr>
      <w:r>
        <w:separator/>
      </w:r>
    </w:p>
  </w:endnote>
  <w:endnote w:type="continuationSeparator" w:id="0">
    <w:p w:rsidR="00CA59BC" w:rsidRDefault="00CA59BC" w:rsidP="00FB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BC" w:rsidRDefault="00CA59BC" w:rsidP="00FB4427">
      <w:pPr>
        <w:spacing w:after="0" w:line="240" w:lineRule="auto"/>
      </w:pPr>
      <w:r>
        <w:separator/>
      </w:r>
    </w:p>
  </w:footnote>
  <w:footnote w:type="continuationSeparator" w:id="0">
    <w:p w:rsidR="00CA59BC" w:rsidRDefault="00CA59BC" w:rsidP="00FB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022482"/>
      <w:docPartObj>
        <w:docPartGallery w:val="Page Numbers (Top of Page)"/>
        <w:docPartUnique/>
      </w:docPartObj>
    </w:sdtPr>
    <w:sdtContent>
      <w:p w:rsidR="00FB4427" w:rsidRDefault="00FB442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FD8">
          <w:rPr>
            <w:noProof/>
          </w:rPr>
          <w:t>10</w:t>
        </w:r>
        <w:r>
          <w:fldChar w:fldCharType="end"/>
        </w:r>
      </w:p>
    </w:sdtContent>
  </w:sdt>
  <w:p w:rsidR="00FB4427" w:rsidRDefault="00FB44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5DED"/>
    <w:multiLevelType w:val="hybridMultilevel"/>
    <w:tmpl w:val="34E20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72E5A"/>
    <w:multiLevelType w:val="hybridMultilevel"/>
    <w:tmpl w:val="3968C3FC"/>
    <w:lvl w:ilvl="0" w:tplc="1C320D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B8D"/>
    <w:multiLevelType w:val="hybridMultilevel"/>
    <w:tmpl w:val="29784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311D38"/>
    <w:multiLevelType w:val="hybridMultilevel"/>
    <w:tmpl w:val="365C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7FA"/>
    <w:multiLevelType w:val="hybridMultilevel"/>
    <w:tmpl w:val="14D8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AD"/>
    <w:rsid w:val="000A3E8B"/>
    <w:rsid w:val="000C7EAD"/>
    <w:rsid w:val="00146C53"/>
    <w:rsid w:val="002A3660"/>
    <w:rsid w:val="002A5790"/>
    <w:rsid w:val="0031630A"/>
    <w:rsid w:val="00350FD8"/>
    <w:rsid w:val="00365648"/>
    <w:rsid w:val="0043227B"/>
    <w:rsid w:val="0046269D"/>
    <w:rsid w:val="00477E9B"/>
    <w:rsid w:val="004F1460"/>
    <w:rsid w:val="005A338A"/>
    <w:rsid w:val="007674B5"/>
    <w:rsid w:val="007E7310"/>
    <w:rsid w:val="008579E0"/>
    <w:rsid w:val="008E2AD6"/>
    <w:rsid w:val="00952D23"/>
    <w:rsid w:val="00A26B06"/>
    <w:rsid w:val="00AB0E52"/>
    <w:rsid w:val="00AD78A8"/>
    <w:rsid w:val="00B03EA5"/>
    <w:rsid w:val="00B94F86"/>
    <w:rsid w:val="00C6414D"/>
    <w:rsid w:val="00CA59BC"/>
    <w:rsid w:val="00D42A75"/>
    <w:rsid w:val="00DA6025"/>
    <w:rsid w:val="00EA3FC6"/>
    <w:rsid w:val="00EC6FC4"/>
    <w:rsid w:val="00F3314D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761CB-DB43-472A-AD29-B0C0423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06"/>
  </w:style>
  <w:style w:type="paragraph" w:styleId="1">
    <w:name w:val="heading 1"/>
    <w:basedOn w:val="a"/>
    <w:next w:val="a"/>
    <w:link w:val="10"/>
    <w:uiPriority w:val="9"/>
    <w:qFormat/>
    <w:rsid w:val="00EA3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6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3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F3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A6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FB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427"/>
  </w:style>
  <w:style w:type="paragraph" w:styleId="a7">
    <w:name w:val="footer"/>
    <w:basedOn w:val="a"/>
    <w:link w:val="a8"/>
    <w:uiPriority w:val="99"/>
    <w:unhideWhenUsed/>
    <w:rsid w:val="00FB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427"/>
  </w:style>
  <w:style w:type="paragraph" w:styleId="a9">
    <w:name w:val="Balloon Text"/>
    <w:basedOn w:val="a"/>
    <w:link w:val="aa"/>
    <w:uiPriority w:val="99"/>
    <w:semiHidden/>
    <w:unhideWhenUsed/>
    <w:rsid w:val="00FB4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5F9DE4-DFC7-4270-8CEB-6A37CB52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Леосаева</dc:creator>
  <cp:keywords/>
  <dc:description/>
  <cp:lastModifiedBy>Катерина Леосаева</cp:lastModifiedBy>
  <cp:revision>9</cp:revision>
  <cp:lastPrinted>2021-02-23T20:27:00Z</cp:lastPrinted>
  <dcterms:created xsi:type="dcterms:W3CDTF">2021-02-14T16:12:00Z</dcterms:created>
  <dcterms:modified xsi:type="dcterms:W3CDTF">2021-02-23T20:29:00Z</dcterms:modified>
</cp:coreProperties>
</file>